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  <w:r w:rsidRPr="004628D9">
        <w:rPr>
          <w:sz w:val="40"/>
          <w:szCs w:val="40"/>
        </w:rPr>
        <w:t>Záverečný účet Obce Buková</w:t>
      </w:r>
    </w:p>
    <w:p w:rsidR="00431F6A" w:rsidRDefault="005E219E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>za rok 2017</w:t>
      </w: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1C4FDF" w:rsidP="00431F6A">
      <w:pPr>
        <w:rPr>
          <w:sz w:val="32"/>
          <w:szCs w:val="32"/>
        </w:rPr>
      </w:pPr>
      <w:r>
        <w:rPr>
          <w:sz w:val="32"/>
          <w:szCs w:val="32"/>
        </w:rPr>
        <w:t xml:space="preserve">V Bukovej </w:t>
      </w:r>
      <w:r w:rsidR="001257BD">
        <w:rPr>
          <w:sz w:val="32"/>
          <w:szCs w:val="32"/>
        </w:rPr>
        <w:t>21</w:t>
      </w:r>
      <w:r w:rsidR="00F9029A">
        <w:rPr>
          <w:sz w:val="32"/>
          <w:szCs w:val="32"/>
        </w:rPr>
        <w:t>.05.2018</w:t>
      </w:r>
    </w:p>
    <w:p w:rsidR="00431F6A" w:rsidRDefault="00431F6A" w:rsidP="00431F6A">
      <w:pPr>
        <w:rPr>
          <w:sz w:val="32"/>
          <w:szCs w:val="32"/>
        </w:rPr>
      </w:pPr>
    </w:p>
    <w:p w:rsidR="00431F6A" w:rsidRPr="00373A2F" w:rsidRDefault="00A623A9" w:rsidP="00431F6A">
      <w:r>
        <w:lastRenderedPageBreak/>
        <w:t>Záverečný účet obce za rok 2017</w:t>
      </w:r>
    </w:p>
    <w:p w:rsidR="00431F6A" w:rsidRPr="00373A2F" w:rsidRDefault="00431F6A" w:rsidP="00431F6A"/>
    <w:p w:rsidR="00431F6A" w:rsidRPr="00373A2F" w:rsidRDefault="00431F6A" w:rsidP="00431F6A">
      <w:r w:rsidRPr="00373A2F">
        <w:t>OBSAH:</w:t>
      </w:r>
    </w:p>
    <w:p w:rsidR="00D173DB" w:rsidRDefault="00D173DB" w:rsidP="00431F6A"/>
    <w:p w:rsidR="00431F6A" w:rsidRPr="00373A2F" w:rsidRDefault="00431F6A" w:rsidP="00431F6A">
      <w:r w:rsidRPr="00373A2F">
        <w:t>1. Plnenie rozpočtu</w:t>
      </w:r>
    </w:p>
    <w:p w:rsidR="00431F6A" w:rsidRPr="00373A2F" w:rsidRDefault="00431F6A" w:rsidP="00431F6A">
      <w:r w:rsidRPr="00373A2F">
        <w:t>1.1 Ro</w:t>
      </w:r>
      <w:r w:rsidR="00A623A9">
        <w:t>zbor plnenia príjmov za rok 2017</w:t>
      </w:r>
    </w:p>
    <w:p w:rsidR="00431F6A" w:rsidRPr="00373A2F" w:rsidRDefault="00431F6A" w:rsidP="00431F6A">
      <w:r w:rsidRPr="00373A2F">
        <w:t>1.2 Roz</w:t>
      </w:r>
      <w:r w:rsidR="00A623A9">
        <w:t>bor plnenia výdavkov za rok 2017</w:t>
      </w:r>
    </w:p>
    <w:p w:rsidR="00431F6A" w:rsidRDefault="00431F6A" w:rsidP="00431F6A">
      <w:r w:rsidRPr="00373A2F">
        <w:t>1.3 Výsledok rozpočtového hospodá</w:t>
      </w:r>
      <w:r w:rsidR="0067525D">
        <w:t>renia</w:t>
      </w:r>
    </w:p>
    <w:p w:rsidR="00D173DB" w:rsidRDefault="0067525D" w:rsidP="00431F6A">
      <w:r>
        <w:t>1.4</w:t>
      </w:r>
      <w:r w:rsidR="00431F6A">
        <w:t xml:space="preserve"> Účtovný výsledok hospo</w:t>
      </w:r>
      <w:r w:rsidR="00D173DB">
        <w:t>dárenia z výkazu ziskov a strát</w:t>
      </w:r>
    </w:p>
    <w:p w:rsidR="00A25005" w:rsidRDefault="00A25005" w:rsidP="00431F6A"/>
    <w:p w:rsidR="00431F6A" w:rsidRDefault="00431F6A" w:rsidP="00431F6A">
      <w:r>
        <w:t>2. Tvorba a použitie prostriedkov peňažných fondov</w:t>
      </w:r>
    </w:p>
    <w:p w:rsidR="00431F6A" w:rsidRDefault="00431F6A" w:rsidP="00431F6A">
      <w:r>
        <w:t>2.1 Rezervný fond</w:t>
      </w:r>
    </w:p>
    <w:p w:rsidR="00431F6A" w:rsidRDefault="00431F6A" w:rsidP="00431F6A">
      <w:r>
        <w:t>2.2 Sociálny fond</w:t>
      </w:r>
    </w:p>
    <w:p w:rsidR="00A25005" w:rsidRDefault="00A25005" w:rsidP="00431F6A"/>
    <w:p w:rsidR="00431F6A" w:rsidRDefault="00431F6A" w:rsidP="00431F6A">
      <w:r>
        <w:t>3. Bilancia aktív a pasív k 31.12</w:t>
      </w:r>
      <w:r w:rsidR="00A623A9">
        <w:t>.2017</w:t>
      </w:r>
    </w:p>
    <w:p w:rsidR="00A25005" w:rsidRDefault="00A25005" w:rsidP="00431F6A"/>
    <w:p w:rsidR="00431F6A" w:rsidRDefault="00431F6A" w:rsidP="00431F6A">
      <w:r>
        <w:t>4. Finančné vzťahy voči zriadených právnickým osobám, ŠR, ŠF a </w:t>
      </w:r>
      <w:proofErr w:type="spellStart"/>
      <w:r>
        <w:t>ost</w:t>
      </w:r>
      <w:proofErr w:type="spellEnd"/>
      <w:r>
        <w:t>. PO a FO</w:t>
      </w:r>
    </w:p>
    <w:p w:rsidR="00A25005" w:rsidRDefault="00A25005" w:rsidP="00431F6A"/>
    <w:p w:rsidR="00431F6A" w:rsidRDefault="00431F6A" w:rsidP="00431F6A">
      <w:r>
        <w:t>5. Prehľad o stave a vývoji dlhu, prehľad o poskytnutých  zárukách</w:t>
      </w:r>
    </w:p>
    <w:p w:rsidR="00A25005" w:rsidRDefault="00A25005" w:rsidP="00431F6A"/>
    <w:p w:rsidR="00431F6A" w:rsidRDefault="00431F6A" w:rsidP="00431F6A">
      <w:r>
        <w:t>6. Náklady a výnosy podnikateľskej činnosti</w:t>
      </w:r>
    </w:p>
    <w:p w:rsidR="00A25005" w:rsidRDefault="00A25005" w:rsidP="00431F6A"/>
    <w:p w:rsidR="00431F6A" w:rsidRPr="00373A2F" w:rsidRDefault="00D173DB" w:rsidP="00431F6A">
      <w:r>
        <w:t>7</w:t>
      </w:r>
      <w:r w:rsidR="00431F6A">
        <w:t>. Hodnotenie plnenia programov obce</w:t>
      </w:r>
    </w:p>
    <w:p w:rsidR="00431F6A" w:rsidRPr="00373A2F" w:rsidRDefault="00431F6A" w:rsidP="00431F6A">
      <w:pPr>
        <w:jc w:val="center"/>
      </w:pPr>
    </w:p>
    <w:p w:rsidR="00431F6A" w:rsidRPr="00373A2F" w:rsidRDefault="00431F6A" w:rsidP="00431F6A">
      <w:pPr>
        <w:jc w:val="center"/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Pr="007407D8" w:rsidRDefault="00431F6A" w:rsidP="00431F6A">
      <w:pPr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 Plnenie rozpočtu príjmov a výdavkov v členení podľa rozpočtovej klasifikácie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Základným nástrojom finančného hospodárenia ob</w:t>
      </w:r>
      <w:r w:rsidR="00A623A9">
        <w:rPr>
          <w:rFonts w:ascii="Arial" w:hAnsi="Arial" w:cs="Arial"/>
        </w:rPr>
        <w:t>ce bol rozpočet obce na rok 2017. Obec v roku 2017</w:t>
      </w:r>
      <w:r w:rsidRPr="007407D8">
        <w:rPr>
          <w:rFonts w:ascii="Arial" w:hAnsi="Arial" w:cs="Arial"/>
        </w:rPr>
        <w:t xml:space="preserve"> zostavila rozpočet podľa ustanovenia § 10, odsek 7, zákona o rozpočtových pravidlách územnej samosprávy a o zmene a doplnení niektorých zákonov 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>. v znení neskorších pred</w:t>
      </w:r>
      <w:r w:rsidR="00A623A9">
        <w:rPr>
          <w:rFonts w:ascii="Arial" w:hAnsi="Arial" w:cs="Arial"/>
        </w:rPr>
        <w:t xml:space="preserve">pisov. Rozpočet obce na rok 2017 </w:t>
      </w:r>
      <w:r>
        <w:rPr>
          <w:rFonts w:ascii="Arial" w:hAnsi="Arial" w:cs="Arial"/>
        </w:rPr>
        <w:t xml:space="preserve">bol zostavený </w:t>
      </w:r>
      <w:r w:rsidRPr="007407D8">
        <w:rPr>
          <w:rFonts w:ascii="Arial" w:hAnsi="Arial" w:cs="Arial"/>
        </w:rPr>
        <w:t xml:space="preserve">ako programový, </w:t>
      </w:r>
      <w:proofErr w:type="spellStart"/>
      <w:r w:rsidRPr="007407D8">
        <w:rPr>
          <w:rFonts w:ascii="Arial" w:hAnsi="Arial" w:cs="Arial"/>
        </w:rPr>
        <w:t>t.j</w:t>
      </w:r>
      <w:proofErr w:type="spellEnd"/>
      <w:r w:rsidRPr="007407D8">
        <w:rPr>
          <w:rFonts w:ascii="Arial" w:hAnsi="Arial" w:cs="Arial"/>
        </w:rPr>
        <w:t>. zdôrazňujúci vzťah medzi rozpočtovanými výdavkami a očakávanými výstupmi a výsledkami realizovaných rozpočtových programov a aktivít.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Hospodárenie obce sa riadilo podľa P</w:t>
      </w:r>
      <w:r w:rsidR="00A623A9">
        <w:rPr>
          <w:rFonts w:ascii="Arial" w:hAnsi="Arial" w:cs="Arial"/>
        </w:rPr>
        <w:t>rogramového rozpočtu na rok 2017</w:t>
      </w:r>
      <w:r w:rsidRPr="007407D8">
        <w:rPr>
          <w:rFonts w:ascii="Arial" w:hAnsi="Arial" w:cs="Arial"/>
        </w:rPr>
        <w:t>, ktorý bol schválený obecným zastupiteľst</w:t>
      </w:r>
      <w:r w:rsidR="00A623A9">
        <w:rPr>
          <w:rFonts w:ascii="Arial" w:hAnsi="Arial" w:cs="Arial"/>
        </w:rPr>
        <w:t>vom dňa 09.12.2016</w:t>
      </w:r>
      <w:r w:rsidRPr="007407D8">
        <w:rPr>
          <w:rFonts w:ascii="Arial" w:hAnsi="Arial" w:cs="Arial"/>
        </w:rPr>
        <w:t>,</w:t>
      </w:r>
      <w:r w:rsidR="00A623A9">
        <w:rPr>
          <w:rFonts w:ascii="Arial" w:hAnsi="Arial" w:cs="Arial"/>
        </w:rPr>
        <w:t xml:space="preserve"> uznesením č. 59/2016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A623A9" w:rsidP="00431F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Rozpočet obce k 31.12.2017</w:t>
      </w:r>
      <w:r w:rsidR="00431F6A" w:rsidRPr="007407D8">
        <w:rPr>
          <w:rFonts w:ascii="Arial" w:hAnsi="Arial" w:cs="Arial"/>
          <w:b/>
        </w:rPr>
        <w:t xml:space="preserve"> 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3"/>
        <w:gridCol w:w="2239"/>
        <w:gridCol w:w="2270"/>
      </w:tblGrid>
      <w:tr w:rsidR="00431F6A" w:rsidRPr="007407D8" w:rsidTr="001C4FDF">
        <w:trPr>
          <w:trHeight w:val="650"/>
        </w:trPr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po zmenách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 celkom</w:t>
            </w:r>
          </w:p>
        </w:tc>
        <w:tc>
          <w:tcPr>
            <w:tcW w:w="2268" w:type="dxa"/>
          </w:tcPr>
          <w:p w:rsidR="00431F6A" w:rsidRPr="007407D8" w:rsidRDefault="007B6D1D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233 785</w:t>
            </w:r>
          </w:p>
        </w:tc>
        <w:tc>
          <w:tcPr>
            <w:tcW w:w="2300" w:type="dxa"/>
          </w:tcPr>
          <w:p w:rsidR="00431F6A" w:rsidRPr="007407D8" w:rsidRDefault="007B6D1D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233 785</w:t>
            </w:r>
          </w:p>
        </w:tc>
      </w:tr>
      <w:tr w:rsidR="00431F6A" w:rsidRPr="007407D8" w:rsidTr="0061625E">
        <w:trPr>
          <w:trHeight w:val="302"/>
        </w:trPr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Bežné príjmy</w:t>
            </w:r>
          </w:p>
        </w:tc>
        <w:tc>
          <w:tcPr>
            <w:tcW w:w="2268" w:type="dxa"/>
          </w:tcPr>
          <w:p w:rsidR="00431F6A" w:rsidRPr="007407D8" w:rsidRDefault="007B6D1D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230 643</w:t>
            </w:r>
          </w:p>
        </w:tc>
        <w:tc>
          <w:tcPr>
            <w:tcW w:w="2300" w:type="dxa"/>
          </w:tcPr>
          <w:p w:rsidR="00431F6A" w:rsidRPr="007407D8" w:rsidRDefault="007B6D1D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230 643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príjmy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príjmy</w:t>
            </w:r>
          </w:p>
        </w:tc>
        <w:tc>
          <w:tcPr>
            <w:tcW w:w="2268" w:type="dxa"/>
          </w:tcPr>
          <w:p w:rsidR="00431F6A" w:rsidRPr="007407D8" w:rsidRDefault="0061625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300" w:type="dxa"/>
          </w:tcPr>
          <w:p w:rsidR="00431F6A" w:rsidRPr="007407D8" w:rsidRDefault="0061625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Príjmy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 celkom</w:t>
            </w:r>
          </w:p>
        </w:tc>
        <w:tc>
          <w:tcPr>
            <w:tcW w:w="2268" w:type="dxa"/>
          </w:tcPr>
          <w:p w:rsidR="00431F6A" w:rsidRPr="007407D8" w:rsidRDefault="002A33AC" w:rsidP="002A33AC">
            <w:pPr>
              <w:tabs>
                <w:tab w:val="center" w:pos="1011"/>
                <w:tab w:val="right" w:pos="20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233 785</w:t>
            </w:r>
          </w:p>
        </w:tc>
        <w:tc>
          <w:tcPr>
            <w:tcW w:w="2300" w:type="dxa"/>
          </w:tcPr>
          <w:p w:rsidR="00431F6A" w:rsidRPr="007407D8" w:rsidRDefault="002A33AC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233 785</w:t>
            </w:r>
            <w:r w:rsidR="005239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z toho: 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Bežné výdavky </w:t>
            </w:r>
          </w:p>
        </w:tc>
        <w:tc>
          <w:tcPr>
            <w:tcW w:w="2268" w:type="dxa"/>
          </w:tcPr>
          <w:p w:rsidR="00431F6A" w:rsidRPr="007407D8" w:rsidRDefault="007B6D1D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223 061</w:t>
            </w:r>
          </w:p>
        </w:tc>
        <w:tc>
          <w:tcPr>
            <w:tcW w:w="2300" w:type="dxa"/>
          </w:tcPr>
          <w:p w:rsidR="00431F6A" w:rsidRPr="007407D8" w:rsidRDefault="007B6D1D" w:rsidP="00641C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223 061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výdavky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výdavky</w:t>
            </w:r>
          </w:p>
        </w:tc>
        <w:tc>
          <w:tcPr>
            <w:tcW w:w="2268" w:type="dxa"/>
          </w:tcPr>
          <w:p w:rsidR="00431F6A" w:rsidRPr="007407D8" w:rsidRDefault="000E4A8C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10 724</w:t>
            </w:r>
          </w:p>
        </w:tc>
        <w:tc>
          <w:tcPr>
            <w:tcW w:w="2300" w:type="dxa"/>
          </w:tcPr>
          <w:p w:rsidR="00431F6A" w:rsidRPr="007407D8" w:rsidRDefault="002A33AC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10 724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Výdavky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Default="008C4D68" w:rsidP="001C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obce za rok 2017</w:t>
            </w:r>
          </w:p>
          <w:p w:rsidR="00431F6A" w:rsidRPr="007407D8" w:rsidRDefault="00431F6A" w:rsidP="001C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plánovaný prebytok </w:t>
            </w:r>
          </w:p>
        </w:tc>
        <w:tc>
          <w:tcPr>
            <w:tcW w:w="2268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0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1.1 Rozbor plnenia </w:t>
      </w:r>
      <w:r w:rsidR="005E219E">
        <w:rPr>
          <w:rFonts w:ascii="Arial" w:hAnsi="Arial" w:cs="Arial"/>
          <w:b/>
        </w:rPr>
        <w:t>príjmov za rok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2017</w:t>
            </w:r>
          </w:p>
        </w:tc>
        <w:tc>
          <w:tcPr>
            <w:tcW w:w="3071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873260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233 785</w:t>
            </w:r>
          </w:p>
        </w:tc>
        <w:tc>
          <w:tcPr>
            <w:tcW w:w="3071" w:type="dxa"/>
          </w:tcPr>
          <w:p w:rsidR="00431F6A" w:rsidRPr="007407D8" w:rsidRDefault="00334BC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263 940</w:t>
            </w:r>
          </w:p>
        </w:tc>
        <w:tc>
          <w:tcPr>
            <w:tcW w:w="3071" w:type="dxa"/>
          </w:tcPr>
          <w:p w:rsidR="00431F6A" w:rsidRPr="007407D8" w:rsidRDefault="00334BC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príjmy – 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</w:t>
            </w:r>
            <w:r w:rsidR="005E219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334BC1" w:rsidP="00641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228 942</w:t>
            </w:r>
          </w:p>
        </w:tc>
        <w:tc>
          <w:tcPr>
            <w:tcW w:w="3071" w:type="dxa"/>
          </w:tcPr>
          <w:p w:rsidR="00431F6A" w:rsidRPr="007407D8" w:rsidRDefault="00334BC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247 272</w:t>
            </w:r>
          </w:p>
        </w:tc>
        <w:tc>
          <w:tcPr>
            <w:tcW w:w="3071" w:type="dxa"/>
          </w:tcPr>
          <w:p w:rsidR="00431F6A" w:rsidRPr="007407D8" w:rsidRDefault="00334BC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Výnos dane z príjmov poukázaný územnej samospráve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predpokl</w:t>
      </w:r>
      <w:r w:rsidR="00873260">
        <w:rPr>
          <w:rFonts w:ascii="Arial" w:hAnsi="Arial" w:cs="Arial"/>
        </w:rPr>
        <w:t>adanej finančnej čiastky v </w:t>
      </w:r>
      <w:r w:rsidR="006E2398">
        <w:rPr>
          <w:rFonts w:ascii="Arial" w:hAnsi="Arial" w:cs="Arial"/>
        </w:rPr>
        <w:t>sume</w:t>
      </w:r>
      <w:r w:rsidR="00873260">
        <w:rPr>
          <w:rFonts w:ascii="Arial" w:hAnsi="Arial" w:cs="Arial"/>
        </w:rPr>
        <w:t xml:space="preserve"> </w:t>
      </w:r>
      <w:r w:rsidR="006E2398">
        <w:rPr>
          <w:rFonts w:ascii="Arial" w:hAnsi="Arial" w:cs="Arial"/>
        </w:rPr>
        <w:t>150 196</w:t>
      </w:r>
      <w:r w:rsidRPr="007407D8">
        <w:rPr>
          <w:rFonts w:ascii="Arial" w:hAnsi="Arial" w:cs="Arial"/>
        </w:rPr>
        <w:t xml:space="preserve"> € z výnosu </w:t>
      </w:r>
      <w:r w:rsidR="003656D6">
        <w:rPr>
          <w:rFonts w:ascii="Arial" w:hAnsi="Arial" w:cs="Arial"/>
        </w:rPr>
        <w:t>dane z príjmov boli k 31.12.201</w:t>
      </w:r>
      <w:r w:rsidR="00873260">
        <w:rPr>
          <w:rFonts w:ascii="Arial" w:hAnsi="Arial" w:cs="Arial"/>
        </w:rPr>
        <w:t>7</w:t>
      </w:r>
      <w:r w:rsidRPr="007407D8">
        <w:rPr>
          <w:rFonts w:ascii="Arial" w:hAnsi="Arial" w:cs="Arial"/>
        </w:rPr>
        <w:t xml:space="preserve"> poukázané prostriedky zo ŠR v sume </w:t>
      </w:r>
      <w:r w:rsidR="006E2398">
        <w:rPr>
          <w:rFonts w:ascii="Arial" w:hAnsi="Arial" w:cs="Arial"/>
        </w:rPr>
        <w:t>17</w:t>
      </w:r>
      <w:r w:rsidR="00873260">
        <w:rPr>
          <w:rFonts w:ascii="Arial" w:hAnsi="Arial" w:cs="Arial"/>
        </w:rPr>
        <w:t>7 154</w:t>
      </w:r>
      <w:r>
        <w:rPr>
          <w:rFonts w:ascii="Arial" w:hAnsi="Arial" w:cs="Arial"/>
        </w:rPr>
        <w:t xml:space="preserve"> €</w:t>
      </w:r>
      <w:r w:rsidRPr="007407D8">
        <w:rPr>
          <w:rFonts w:ascii="Arial" w:hAnsi="Arial" w:cs="Arial"/>
        </w:rPr>
        <w:t>, čo pred</w:t>
      </w:r>
      <w:r w:rsidR="006E2398">
        <w:rPr>
          <w:rFonts w:ascii="Arial" w:hAnsi="Arial" w:cs="Arial"/>
        </w:rPr>
        <w:t>stavuje plnenie na 117,95</w:t>
      </w:r>
      <w:r w:rsidR="00873260">
        <w:rPr>
          <w:rFonts w:ascii="Arial" w:hAnsi="Arial" w:cs="Arial"/>
        </w:rPr>
        <w:t xml:space="preserve">  </w:t>
      </w:r>
      <w:r w:rsidR="003656D6">
        <w:rPr>
          <w:rFonts w:ascii="Arial" w:hAnsi="Arial" w:cs="Arial"/>
        </w:rPr>
        <w:t>%.</w:t>
      </w:r>
    </w:p>
    <w:p w:rsidR="007B6D1D" w:rsidRDefault="007B6D1D" w:rsidP="00431F6A">
      <w:pPr>
        <w:jc w:val="both"/>
        <w:rPr>
          <w:rFonts w:ascii="Arial" w:hAnsi="Arial" w:cs="Arial"/>
          <w:b/>
        </w:rPr>
      </w:pPr>
    </w:p>
    <w:p w:rsidR="0067525D" w:rsidRDefault="0067525D" w:rsidP="00431F6A">
      <w:pPr>
        <w:jc w:val="both"/>
        <w:rPr>
          <w:rFonts w:ascii="Arial" w:hAnsi="Arial" w:cs="Arial"/>
          <w:b/>
        </w:rPr>
      </w:pPr>
    </w:p>
    <w:p w:rsidR="0067525D" w:rsidRDefault="0067525D" w:rsidP="00431F6A">
      <w:pPr>
        <w:jc w:val="both"/>
        <w:rPr>
          <w:rFonts w:ascii="Arial" w:hAnsi="Arial" w:cs="Arial"/>
          <w:b/>
        </w:rPr>
      </w:pPr>
    </w:p>
    <w:p w:rsidR="00431F6A" w:rsidRPr="0067525D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b) Daň z</w:t>
      </w:r>
      <w:r w:rsidR="008C4D68">
        <w:rPr>
          <w:rFonts w:ascii="Arial" w:hAnsi="Arial" w:cs="Arial"/>
          <w:b/>
        </w:rPr>
        <w:t> </w:t>
      </w:r>
      <w:r w:rsidRPr="007407D8">
        <w:rPr>
          <w:rFonts w:ascii="Arial" w:hAnsi="Arial" w:cs="Arial"/>
          <w:b/>
        </w:rPr>
        <w:t>nehnuteľnosti</w:t>
      </w:r>
      <w:r w:rsidR="008C4D68">
        <w:rPr>
          <w:rFonts w:ascii="Arial" w:hAnsi="Arial" w:cs="Arial"/>
          <w:b/>
        </w:rPr>
        <w:t xml:space="preserve"> </w:t>
      </w:r>
      <w:r w:rsidRPr="007407D8">
        <w:rPr>
          <w:rFonts w:ascii="Arial" w:hAnsi="Arial" w:cs="Arial"/>
        </w:rPr>
        <w:t xml:space="preserve">Z rozpočtovaných </w:t>
      </w:r>
      <w:r w:rsidR="00A73718">
        <w:rPr>
          <w:rFonts w:ascii="Arial" w:hAnsi="Arial" w:cs="Arial"/>
        </w:rPr>
        <w:t>21 660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 </w:t>
      </w:r>
      <w:r w:rsidR="00BE0A8C">
        <w:rPr>
          <w:rFonts w:ascii="Arial" w:hAnsi="Arial" w:cs="Arial"/>
        </w:rPr>
        <w:t xml:space="preserve">bol skutočný príjem k 31.12.2017 v sume </w:t>
      </w:r>
      <w:r>
        <w:rPr>
          <w:rFonts w:ascii="Arial" w:hAnsi="Arial" w:cs="Arial"/>
        </w:rPr>
        <w:t xml:space="preserve"> </w:t>
      </w:r>
      <w:r w:rsidR="00BE0A8C">
        <w:rPr>
          <w:rFonts w:ascii="Arial" w:hAnsi="Arial" w:cs="Arial"/>
        </w:rPr>
        <w:t xml:space="preserve">18 447 </w:t>
      </w:r>
      <w:r w:rsidRPr="007407D8">
        <w:rPr>
          <w:rFonts w:ascii="Arial" w:hAnsi="Arial" w:cs="Arial"/>
        </w:rPr>
        <w:t>€, čo</w:t>
      </w:r>
      <w:r>
        <w:rPr>
          <w:rFonts w:ascii="Arial" w:hAnsi="Arial" w:cs="Arial"/>
        </w:rPr>
        <w:t xml:space="preserve"> predstavuje</w:t>
      </w:r>
      <w:r w:rsidR="00BE0A8C">
        <w:rPr>
          <w:rFonts w:ascii="Arial" w:hAnsi="Arial" w:cs="Arial"/>
        </w:rPr>
        <w:t xml:space="preserve">  </w:t>
      </w:r>
      <w:r w:rsidR="007B5A22">
        <w:rPr>
          <w:rFonts w:ascii="Arial" w:hAnsi="Arial" w:cs="Arial"/>
        </w:rPr>
        <w:t xml:space="preserve">85,17 </w:t>
      </w:r>
      <w:r w:rsidRPr="007407D8">
        <w:rPr>
          <w:rFonts w:ascii="Arial" w:hAnsi="Arial" w:cs="Arial"/>
        </w:rPr>
        <w:t xml:space="preserve">% plnenie. Príjmy dane z pozemkov boli v sume </w:t>
      </w:r>
      <w:r w:rsidR="00BE0A8C">
        <w:rPr>
          <w:rFonts w:ascii="Arial" w:hAnsi="Arial" w:cs="Arial"/>
        </w:rPr>
        <w:t xml:space="preserve">9 662 </w:t>
      </w:r>
      <w:r w:rsidRPr="007407D8">
        <w:rPr>
          <w:rFonts w:ascii="Arial" w:hAnsi="Arial" w:cs="Arial"/>
        </w:rPr>
        <w:t xml:space="preserve">€, dane zo stavieb boli v sume </w:t>
      </w:r>
      <w:r w:rsidR="00BE0A8C">
        <w:rPr>
          <w:rFonts w:ascii="Arial" w:hAnsi="Arial" w:cs="Arial"/>
        </w:rPr>
        <w:t>8 738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 a dane z bytov v sume </w:t>
      </w:r>
      <w:r w:rsidR="00BE0A8C">
        <w:rPr>
          <w:rFonts w:ascii="Arial" w:hAnsi="Arial" w:cs="Arial"/>
        </w:rPr>
        <w:t xml:space="preserve">47 </w:t>
      </w:r>
      <w:r>
        <w:rPr>
          <w:rFonts w:ascii="Arial" w:hAnsi="Arial" w:cs="Arial"/>
        </w:rPr>
        <w:t>€,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1) daň za psa </w:t>
      </w:r>
      <w:r w:rsidR="00BE0A8C">
        <w:rPr>
          <w:rFonts w:ascii="Arial" w:hAnsi="Arial" w:cs="Arial"/>
        </w:rPr>
        <w:t>615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2) daň za užívanie verejného priestranstva </w:t>
      </w:r>
      <w:r w:rsidR="00BE0A8C">
        <w:rPr>
          <w:rFonts w:ascii="Arial" w:hAnsi="Arial" w:cs="Arial"/>
        </w:rPr>
        <w:t>220</w:t>
      </w:r>
      <w:r w:rsidR="00E23AD0"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3) daň za nevý</w:t>
      </w:r>
      <w:r w:rsidR="00BE0A8C">
        <w:rPr>
          <w:rFonts w:ascii="Arial" w:hAnsi="Arial" w:cs="Arial"/>
        </w:rPr>
        <w:t xml:space="preserve">herné hracie prístroje  </w:t>
      </w:r>
      <w:r w:rsidR="00C306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daň za ubytovanie </w:t>
      </w:r>
      <w:r w:rsidR="00BE0A8C">
        <w:rPr>
          <w:rFonts w:ascii="Arial" w:hAnsi="Arial" w:cs="Arial"/>
        </w:rPr>
        <w:t>225,72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5) poplatok za komunálny odpad a drobný stavebný odpad </w:t>
      </w:r>
      <w:r w:rsidR="00BE0A8C">
        <w:rPr>
          <w:rFonts w:ascii="Arial" w:hAnsi="Arial" w:cs="Arial"/>
        </w:rPr>
        <w:t>15 562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6) </w:t>
      </w:r>
      <w:r w:rsidR="00BE0A8C">
        <w:rPr>
          <w:rFonts w:ascii="Arial" w:hAnsi="Arial" w:cs="Arial"/>
        </w:rPr>
        <w:t>daň za jadrové zariadenia 14 574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7) daň z úhrad za dobývací priestor</w:t>
      </w:r>
      <w:r>
        <w:rPr>
          <w:rFonts w:ascii="Arial" w:hAnsi="Arial" w:cs="Arial"/>
        </w:rPr>
        <w:t xml:space="preserve"> 531</w:t>
      </w:r>
      <w:r w:rsidR="00BE0A8C">
        <w:rPr>
          <w:rFonts w:ascii="Arial" w:hAnsi="Arial" w:cs="Arial"/>
        </w:rPr>
        <w:t>,10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Bežné príjmy – nedaňové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</w:t>
            </w:r>
            <w:r w:rsidR="005E219E">
              <w:rPr>
                <w:rFonts w:ascii="Arial" w:hAnsi="Arial" w:cs="Arial"/>
                <w:b/>
              </w:rPr>
              <w:t> 31.12.2017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D51C2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26 688,53</w:t>
            </w:r>
          </w:p>
        </w:tc>
        <w:tc>
          <w:tcPr>
            <w:tcW w:w="3071" w:type="dxa"/>
          </w:tcPr>
          <w:p w:rsidR="00431F6A" w:rsidRPr="007407D8" w:rsidRDefault="009E6CA9" w:rsidP="00BE0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51C24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="00D51C24">
              <w:rPr>
                <w:rFonts w:ascii="Arial" w:hAnsi="Arial" w:cs="Arial"/>
              </w:rPr>
              <w:t>885,60</w:t>
            </w:r>
          </w:p>
        </w:tc>
        <w:tc>
          <w:tcPr>
            <w:tcW w:w="3071" w:type="dxa"/>
          </w:tcPr>
          <w:p w:rsidR="00431F6A" w:rsidRPr="007407D8" w:rsidRDefault="009E6CA9" w:rsidP="00BE0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51C24">
              <w:rPr>
                <w:rFonts w:ascii="Arial" w:hAnsi="Arial" w:cs="Arial"/>
              </w:rPr>
              <w:t>74,51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Príjmy z podnikania a z vlastníctva majetku: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030EEF">
        <w:rPr>
          <w:rFonts w:ascii="Arial" w:hAnsi="Arial" w:cs="Arial"/>
        </w:rPr>
        <w:t xml:space="preserve">  </w:t>
      </w:r>
      <w:r w:rsidR="00AF4484">
        <w:rPr>
          <w:rFonts w:ascii="Arial" w:hAnsi="Arial" w:cs="Arial"/>
        </w:rPr>
        <w:t xml:space="preserve">10 238,60  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 bol skutočný príjem k 31.12.</w:t>
      </w:r>
      <w:r w:rsidR="005E219E">
        <w:rPr>
          <w:rFonts w:ascii="Arial" w:hAnsi="Arial" w:cs="Arial"/>
        </w:rPr>
        <w:t>2017</w:t>
      </w:r>
      <w:r w:rsidR="00030EEF">
        <w:rPr>
          <w:rFonts w:ascii="Arial" w:hAnsi="Arial" w:cs="Arial"/>
        </w:rPr>
        <w:t xml:space="preserve"> v sume </w:t>
      </w:r>
      <w:r w:rsidR="00AF4484">
        <w:rPr>
          <w:rFonts w:ascii="Arial" w:hAnsi="Arial" w:cs="Arial"/>
        </w:rPr>
        <w:t>7 449,10       €, čo je 72,76</w:t>
      </w:r>
      <w:r w:rsidR="00030EEF">
        <w:rPr>
          <w:rFonts w:ascii="Arial" w:hAnsi="Arial" w:cs="Arial"/>
        </w:rPr>
        <w:t xml:space="preserve">   </w:t>
      </w:r>
      <w:r w:rsidRPr="007407D8">
        <w:rPr>
          <w:rFonts w:ascii="Arial" w:hAnsi="Arial" w:cs="Arial"/>
        </w:rPr>
        <w:t>% plnenie.</w:t>
      </w:r>
      <w:r>
        <w:rPr>
          <w:rFonts w:ascii="Arial" w:hAnsi="Arial" w:cs="Arial"/>
        </w:rPr>
        <w:t xml:space="preserve"> Za prenájom po</w:t>
      </w:r>
      <w:r w:rsidR="004E70C4">
        <w:rPr>
          <w:rFonts w:ascii="Arial" w:hAnsi="Arial" w:cs="Arial"/>
        </w:rPr>
        <w:t>zemku boli príjmy v roku vo 2017</w:t>
      </w:r>
      <w:r w:rsidR="00030EEF">
        <w:rPr>
          <w:rFonts w:ascii="Arial" w:hAnsi="Arial" w:cs="Arial"/>
        </w:rPr>
        <w:t xml:space="preserve">  vo výške    </w:t>
      </w:r>
      <w:r w:rsidR="00AF4484">
        <w:rPr>
          <w:rFonts w:ascii="Arial" w:hAnsi="Arial" w:cs="Arial"/>
        </w:rPr>
        <w:t>3 224,30</w:t>
      </w:r>
      <w:r w:rsidR="00030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€ </w:t>
      </w:r>
      <w:r w:rsidR="00844A73">
        <w:rPr>
          <w:rFonts w:ascii="Arial" w:hAnsi="Arial" w:cs="Arial"/>
        </w:rPr>
        <w:t xml:space="preserve"> z prenájmu h</w:t>
      </w:r>
      <w:r w:rsidR="00C3068F">
        <w:rPr>
          <w:rFonts w:ascii="Arial" w:hAnsi="Arial" w:cs="Arial"/>
        </w:rPr>
        <w:t>robových miest bol príjem 3 038</w:t>
      </w:r>
      <w:r w:rsidR="00844A73">
        <w:rPr>
          <w:rFonts w:ascii="Arial" w:hAnsi="Arial" w:cs="Arial"/>
        </w:rPr>
        <w:t xml:space="preserve"> €</w:t>
      </w:r>
      <w:r w:rsidR="00F51409">
        <w:rPr>
          <w:rFonts w:ascii="Arial" w:hAnsi="Arial" w:cs="Arial"/>
        </w:rPr>
        <w:t> </w:t>
      </w:r>
      <w:r w:rsidR="00844A73">
        <w:rPr>
          <w:rFonts w:ascii="Arial" w:hAnsi="Arial" w:cs="Arial"/>
        </w:rPr>
        <w:t xml:space="preserve"> a </w:t>
      </w:r>
      <w:r w:rsidR="00F51409">
        <w:rPr>
          <w:rFonts w:ascii="Arial" w:hAnsi="Arial" w:cs="Arial"/>
        </w:rPr>
        <w:t>za prenáj</w:t>
      </w:r>
      <w:r w:rsidR="00C3068F">
        <w:rPr>
          <w:rFonts w:ascii="Arial" w:hAnsi="Arial" w:cs="Arial"/>
        </w:rPr>
        <w:t>om budov vo výške 869,20</w:t>
      </w:r>
      <w:r w:rsidR="00AF4484">
        <w:rPr>
          <w:rFonts w:ascii="Arial" w:hAnsi="Arial" w:cs="Arial"/>
        </w:rPr>
        <w:t xml:space="preserve"> € a za prenájom strojov a zariadení 317,00 €</w:t>
      </w:r>
    </w:p>
    <w:p w:rsidR="007B6D1D" w:rsidRDefault="007B6D1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Administratívne poplatky a iné poplatky a platby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Administratívne poplatky – správne poplatky:</w:t>
      </w:r>
    </w:p>
    <w:p w:rsidR="004E70C4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E15219">
        <w:rPr>
          <w:rFonts w:ascii="Arial" w:hAnsi="Arial" w:cs="Arial"/>
        </w:rPr>
        <w:t>16 449,93</w:t>
      </w:r>
      <w:r w:rsidR="00AF4484">
        <w:rPr>
          <w:rFonts w:ascii="Arial" w:hAnsi="Arial" w:cs="Arial"/>
        </w:rPr>
        <w:t xml:space="preserve">  </w:t>
      </w:r>
      <w:r w:rsidRPr="007407D8">
        <w:rPr>
          <w:rFonts w:ascii="Arial" w:hAnsi="Arial" w:cs="Arial"/>
        </w:rPr>
        <w:t xml:space="preserve"> € bol skutočný prí</w:t>
      </w:r>
      <w:r w:rsidR="004E70C4">
        <w:rPr>
          <w:rFonts w:ascii="Arial" w:hAnsi="Arial" w:cs="Arial"/>
        </w:rPr>
        <w:t>jem k 31.12.2017</w:t>
      </w:r>
      <w:r w:rsidR="00E15219">
        <w:rPr>
          <w:rFonts w:ascii="Arial" w:hAnsi="Arial" w:cs="Arial"/>
        </w:rPr>
        <w:t xml:space="preserve"> v sume 12 436,50</w:t>
      </w:r>
      <w:r w:rsidR="004E70C4">
        <w:rPr>
          <w:rFonts w:ascii="Arial" w:hAnsi="Arial" w:cs="Arial"/>
        </w:rPr>
        <w:t xml:space="preserve">  €, </w:t>
      </w:r>
    </w:p>
    <w:p w:rsidR="00431F6A" w:rsidRPr="007407D8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čo je</w:t>
      </w:r>
      <w:r w:rsidR="004E70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75,60</w:t>
      </w:r>
      <w:r w:rsidR="00D51C24">
        <w:rPr>
          <w:rFonts w:ascii="Arial" w:hAnsi="Arial" w:cs="Arial"/>
        </w:rPr>
        <w:t xml:space="preserve"> </w:t>
      </w:r>
      <w:r w:rsidR="004E70C4">
        <w:rPr>
          <w:rFonts w:ascii="Arial" w:hAnsi="Arial" w:cs="Arial"/>
        </w:rPr>
        <w:t xml:space="preserve"> </w:t>
      </w:r>
      <w:r w:rsidR="00431F6A" w:rsidRPr="007407D8">
        <w:rPr>
          <w:rFonts w:ascii="Arial" w:hAnsi="Arial" w:cs="Arial"/>
        </w:rPr>
        <w:t>% plnenie.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pokuty a penále 0 </w:t>
      </w:r>
      <w:r w:rsidR="00E15219">
        <w:rPr>
          <w:rFonts w:ascii="Arial" w:hAnsi="Arial" w:cs="Arial"/>
        </w:rPr>
        <w:t>€</w:t>
      </w:r>
    </w:p>
    <w:p w:rsidR="00431F6A" w:rsidRPr="007407D8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70C4">
        <w:rPr>
          <w:rFonts w:ascii="Arial" w:hAnsi="Arial" w:cs="Arial"/>
        </w:rPr>
        <w:t>) úroky z vkladov 0</w:t>
      </w:r>
      <w:r w:rsidR="00431F6A">
        <w:rPr>
          <w:rFonts w:ascii="Arial" w:hAnsi="Arial" w:cs="Arial"/>
        </w:rPr>
        <w:t xml:space="preserve"> </w:t>
      </w:r>
      <w:r w:rsidR="00431F6A" w:rsidRPr="007407D8">
        <w:rPr>
          <w:rFonts w:ascii="Arial" w:hAnsi="Arial" w:cs="Arial"/>
        </w:rPr>
        <w:t>€</w:t>
      </w:r>
    </w:p>
    <w:p w:rsidR="00E15219" w:rsidRPr="007407D8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31F6A" w:rsidRPr="007407D8">
        <w:rPr>
          <w:rFonts w:ascii="Arial" w:hAnsi="Arial" w:cs="Arial"/>
        </w:rPr>
        <w:t xml:space="preserve">) príjmy z výťažkov v lotérii </w:t>
      </w:r>
      <w:r w:rsidR="004E70C4">
        <w:rPr>
          <w:rFonts w:ascii="Arial" w:hAnsi="Arial" w:cs="Arial"/>
        </w:rPr>
        <w:t>77,74</w:t>
      </w:r>
      <w:r w:rsidR="00431F6A" w:rsidRPr="007407D8">
        <w:rPr>
          <w:rFonts w:ascii="Arial" w:hAnsi="Arial" w:cs="Arial"/>
        </w:rPr>
        <w:t>€</w:t>
      </w:r>
    </w:p>
    <w:p w:rsidR="00431F6A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1F6A" w:rsidRPr="007407D8">
        <w:rPr>
          <w:rFonts w:ascii="Arial" w:hAnsi="Arial" w:cs="Arial"/>
        </w:rPr>
        <w:t>) príjmy z</w:t>
      </w:r>
      <w:r w:rsidR="00431F6A">
        <w:rPr>
          <w:rFonts w:ascii="Arial" w:hAnsi="Arial" w:cs="Arial"/>
        </w:rPr>
        <w:t> </w:t>
      </w:r>
      <w:r w:rsidR="00431F6A" w:rsidRPr="007407D8">
        <w:rPr>
          <w:rFonts w:ascii="Arial" w:hAnsi="Arial" w:cs="Arial"/>
        </w:rPr>
        <w:t>refundácie</w:t>
      </w:r>
      <w:r w:rsidR="004E70C4">
        <w:rPr>
          <w:rFonts w:ascii="Arial" w:hAnsi="Arial" w:cs="Arial"/>
        </w:rPr>
        <w:t xml:space="preserve"> 2 633,08</w:t>
      </w:r>
      <w:r w:rsidR="00F51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E15219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overenie podpisov a listín 394,50 €</w:t>
      </w:r>
    </w:p>
    <w:p w:rsidR="00E15219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rybárske lístky 379,00 €</w:t>
      </w:r>
    </w:p>
    <w:p w:rsidR="00E15219" w:rsidRDefault="00E1521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administratívne poplatky 8 234,92 €</w:t>
      </w:r>
    </w:p>
    <w:p w:rsidR="00E15219" w:rsidRDefault="00E15219" w:rsidP="00431F6A">
      <w:pPr>
        <w:jc w:val="both"/>
        <w:rPr>
          <w:rFonts w:ascii="Arial" w:hAnsi="Arial" w:cs="Arial"/>
        </w:rPr>
      </w:pPr>
    </w:p>
    <w:p w:rsidR="00E15219" w:rsidRDefault="00E15219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Obec prijala nasledovné granty a transfery: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1560"/>
        <w:gridCol w:w="4105"/>
      </w:tblGrid>
      <w:tr w:rsidR="00431F6A" w:rsidRPr="007407D8" w:rsidTr="001C4FDF">
        <w:trPr>
          <w:trHeight w:val="354"/>
        </w:trPr>
        <w:tc>
          <w:tcPr>
            <w:tcW w:w="67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407D8">
              <w:rPr>
                <w:rFonts w:ascii="Arial" w:hAnsi="Arial" w:cs="Arial"/>
                <w:b/>
              </w:rPr>
              <w:t>P.č</w:t>
            </w:r>
            <w:proofErr w:type="spellEnd"/>
            <w:r w:rsidRPr="007407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2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Poskytovateľ</w:t>
            </w:r>
          </w:p>
        </w:tc>
        <w:tc>
          <w:tcPr>
            <w:tcW w:w="156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  <w:tc>
          <w:tcPr>
            <w:tcW w:w="4105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Účel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2.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F51409" w:rsidRPr="007407D8" w:rsidRDefault="00A830BE" w:rsidP="00A8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1 381,80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Školstvo, voľby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F51409" w:rsidRPr="007407D8" w:rsidRDefault="00A830BE" w:rsidP="004E7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265,54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Evid</w:t>
            </w:r>
            <w:proofErr w:type="spellEnd"/>
            <w:r>
              <w:rPr>
                <w:rFonts w:ascii="Arial" w:hAnsi="Arial" w:cs="Arial"/>
              </w:rPr>
              <w:t xml:space="preserve">. obyv., životné </w:t>
            </w:r>
            <w:proofErr w:type="spellStart"/>
            <w:r>
              <w:rPr>
                <w:rFonts w:ascii="Arial" w:hAnsi="Arial" w:cs="Arial"/>
              </w:rPr>
              <w:t>prostr</w:t>
            </w:r>
            <w:proofErr w:type="spellEnd"/>
            <w:r>
              <w:rPr>
                <w:rFonts w:ascii="Arial" w:hAnsi="Arial" w:cs="Arial"/>
              </w:rPr>
              <w:t>., MK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4.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ÚPSVaR</w:t>
            </w:r>
          </w:p>
        </w:tc>
        <w:tc>
          <w:tcPr>
            <w:tcW w:w="1560" w:type="dxa"/>
          </w:tcPr>
          <w:p w:rsidR="00F51409" w:rsidRPr="007407D8" w:rsidRDefault="003017BC" w:rsidP="00301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Aktivačná činnosť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5.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Recyklačný fond</w:t>
            </w:r>
          </w:p>
        </w:tc>
        <w:tc>
          <w:tcPr>
            <w:tcW w:w="1560" w:type="dxa"/>
          </w:tcPr>
          <w:p w:rsidR="00F51409" w:rsidRPr="007407D8" w:rsidRDefault="00F51409" w:rsidP="00301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Recyklačný fond</w:t>
            </w:r>
          </w:p>
        </w:tc>
      </w:tr>
      <w:tr w:rsidR="00F51409" w:rsidRPr="007407D8" w:rsidTr="001C4FDF">
        <w:trPr>
          <w:trHeight w:val="322"/>
        </w:trPr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D14F80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60" w:type="dxa"/>
          </w:tcPr>
          <w:p w:rsidR="00F51409" w:rsidRPr="003017BC" w:rsidRDefault="003017BC" w:rsidP="003017BC">
            <w:pPr>
              <w:jc w:val="center"/>
              <w:rPr>
                <w:rFonts w:ascii="Arial" w:hAnsi="Arial" w:cs="Arial"/>
                <w:b/>
              </w:rPr>
            </w:pPr>
            <w:r w:rsidRPr="003017BC">
              <w:rPr>
                <w:rFonts w:ascii="Arial" w:hAnsi="Arial" w:cs="Arial"/>
                <w:b/>
              </w:rPr>
              <w:t>1 647,34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F51409" w:rsidRPr="00D14F80" w:rsidRDefault="00F51409" w:rsidP="001C4F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51409" w:rsidRPr="00D14F80" w:rsidRDefault="00F51409" w:rsidP="001C4FD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</w:tcPr>
          <w:p w:rsidR="00F51409" w:rsidRDefault="00F51409" w:rsidP="001C4FDF">
            <w:pPr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Granty a transfery boli účelovo viazané a boli použité v súlade s ich účelom.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Kapitálové príjmy: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</w:t>
            </w:r>
            <w:r w:rsidR="005E219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606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722C2C" w:rsidP="007D4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0</w:t>
            </w:r>
          </w:p>
        </w:tc>
        <w:tc>
          <w:tcPr>
            <w:tcW w:w="4606" w:type="dxa"/>
          </w:tcPr>
          <w:p w:rsidR="00431F6A" w:rsidRPr="007407D8" w:rsidRDefault="00A830B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14 813,71</w:t>
            </w:r>
          </w:p>
        </w:tc>
      </w:tr>
    </w:tbl>
    <w:p w:rsidR="00431F6A" w:rsidRPr="007407D8" w:rsidRDefault="00DD7586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Skutočnosť tvoria príjmy z transferu zo štátneho rozpočtu.</w:t>
      </w:r>
    </w:p>
    <w:p w:rsidR="00DD7586" w:rsidRDefault="00DD7586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Príjem z predaja pozemkov a nehmotných aktív:</w:t>
      </w:r>
    </w:p>
    <w:p w:rsidR="00431F6A" w:rsidRPr="007407D8" w:rsidRDefault="003017BC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2017 obec nepredala žiadne pozemky.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4) Príjmové 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1C4FDF">
        <w:tc>
          <w:tcPr>
            <w:tcW w:w="4606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2017</w:t>
            </w:r>
          </w:p>
        </w:tc>
        <w:tc>
          <w:tcPr>
            <w:tcW w:w="4606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A9653E" w:rsidP="007D4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0</w:t>
            </w:r>
          </w:p>
        </w:tc>
        <w:tc>
          <w:tcPr>
            <w:tcW w:w="4606" w:type="dxa"/>
          </w:tcPr>
          <w:p w:rsidR="00431F6A" w:rsidRPr="007407D8" w:rsidRDefault="003017BC" w:rsidP="007D4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0</w:t>
            </w:r>
          </w:p>
        </w:tc>
      </w:tr>
    </w:tbl>
    <w:p w:rsidR="00431F6A" w:rsidRPr="00DD7586" w:rsidRDefault="00431F6A" w:rsidP="00431F6A">
      <w:pPr>
        <w:jc w:val="both"/>
        <w:rPr>
          <w:rFonts w:ascii="Arial" w:hAnsi="Arial" w:cs="Arial"/>
        </w:rPr>
      </w:pPr>
    </w:p>
    <w:p w:rsidR="00DD7586" w:rsidRPr="00DD7586" w:rsidRDefault="00DD7586" w:rsidP="00431F6A">
      <w:pPr>
        <w:jc w:val="both"/>
        <w:rPr>
          <w:rFonts w:ascii="Arial" w:hAnsi="Arial" w:cs="Arial"/>
        </w:rPr>
      </w:pPr>
      <w:r w:rsidRPr="00DD7586">
        <w:rPr>
          <w:rFonts w:ascii="Arial" w:hAnsi="Arial" w:cs="Arial"/>
        </w:rPr>
        <w:t>Prevod prostriedkov z rezervného fondu obce.</w:t>
      </w:r>
    </w:p>
    <w:p w:rsidR="00DD7586" w:rsidRDefault="00DD7586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1.2 Roz</w:t>
      </w:r>
      <w:r w:rsidR="005E219E">
        <w:rPr>
          <w:rFonts w:ascii="Arial" w:hAnsi="Arial" w:cs="Arial"/>
          <w:b/>
        </w:rPr>
        <w:t>bor plnenia výdavkov za rok 2017</w:t>
      </w:r>
      <w:r w:rsidRPr="007407D8">
        <w:rPr>
          <w:rFonts w:ascii="Arial" w:hAnsi="Arial" w:cs="Arial"/>
          <w:b/>
        </w:rPr>
        <w:t xml:space="preserve"> v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5E219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071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2A33AC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233 785</w:t>
            </w:r>
          </w:p>
        </w:tc>
        <w:tc>
          <w:tcPr>
            <w:tcW w:w="3071" w:type="dxa"/>
          </w:tcPr>
          <w:p w:rsidR="00431F6A" w:rsidRPr="007407D8" w:rsidRDefault="00D23E29" w:rsidP="00D23E29">
            <w:pPr>
              <w:tabs>
                <w:tab w:val="left" w:pos="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220 550</w:t>
            </w:r>
          </w:p>
        </w:tc>
        <w:tc>
          <w:tcPr>
            <w:tcW w:w="3071" w:type="dxa"/>
          </w:tcPr>
          <w:p w:rsidR="00431F6A" w:rsidRPr="007407D8" w:rsidRDefault="002A33AC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94,34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16190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Rozpočet na </w:t>
            </w:r>
            <w:r w:rsidR="005E219E"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3071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FE390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206 567</w:t>
            </w:r>
          </w:p>
        </w:tc>
        <w:tc>
          <w:tcPr>
            <w:tcW w:w="3071" w:type="dxa"/>
          </w:tcPr>
          <w:p w:rsidR="00431F6A" w:rsidRPr="007407D8" w:rsidRDefault="001E113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205 225</w:t>
            </w:r>
          </w:p>
        </w:tc>
        <w:tc>
          <w:tcPr>
            <w:tcW w:w="3071" w:type="dxa"/>
          </w:tcPr>
          <w:p w:rsidR="00431F6A" w:rsidRPr="007407D8" w:rsidRDefault="001E113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99,35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2"/>
        <w:gridCol w:w="2092"/>
        <w:gridCol w:w="2102"/>
        <w:gridCol w:w="1976"/>
      </w:tblGrid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09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0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197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Manažment a kontrola</w:t>
            </w:r>
          </w:p>
        </w:tc>
        <w:tc>
          <w:tcPr>
            <w:tcW w:w="2092" w:type="dxa"/>
          </w:tcPr>
          <w:p w:rsidR="00431F6A" w:rsidRPr="007407D8" w:rsidRDefault="00DC28E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3 075</w:t>
            </w:r>
          </w:p>
        </w:tc>
        <w:tc>
          <w:tcPr>
            <w:tcW w:w="2102" w:type="dxa"/>
          </w:tcPr>
          <w:p w:rsidR="00431F6A" w:rsidRPr="007407D8" w:rsidRDefault="00DC28E5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4 266</w:t>
            </w:r>
          </w:p>
        </w:tc>
        <w:tc>
          <w:tcPr>
            <w:tcW w:w="1976" w:type="dxa"/>
          </w:tcPr>
          <w:p w:rsidR="00431F6A" w:rsidRPr="007407D8" w:rsidRDefault="00541CA8" w:rsidP="00541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138,73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Propagácia a marketing</w:t>
            </w:r>
          </w:p>
        </w:tc>
        <w:tc>
          <w:tcPr>
            <w:tcW w:w="2092" w:type="dxa"/>
          </w:tcPr>
          <w:p w:rsidR="00431F6A" w:rsidRPr="007407D8" w:rsidRDefault="00DC28E5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2 955</w:t>
            </w:r>
          </w:p>
        </w:tc>
        <w:tc>
          <w:tcPr>
            <w:tcW w:w="2102" w:type="dxa"/>
          </w:tcPr>
          <w:p w:rsidR="00431F6A" w:rsidRPr="007407D8" w:rsidRDefault="00DC28E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4 488</w:t>
            </w:r>
          </w:p>
        </w:tc>
        <w:tc>
          <w:tcPr>
            <w:tcW w:w="1976" w:type="dxa"/>
          </w:tcPr>
          <w:p w:rsidR="00431F6A" w:rsidRPr="007407D8" w:rsidRDefault="00541CA8" w:rsidP="00541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151,87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Interné služby</w:t>
            </w:r>
          </w:p>
        </w:tc>
        <w:tc>
          <w:tcPr>
            <w:tcW w:w="2092" w:type="dxa"/>
          </w:tcPr>
          <w:p w:rsidR="00431F6A" w:rsidRPr="007407D8" w:rsidRDefault="00DC28E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6 369</w:t>
            </w:r>
          </w:p>
        </w:tc>
        <w:tc>
          <w:tcPr>
            <w:tcW w:w="2102" w:type="dxa"/>
          </w:tcPr>
          <w:p w:rsidR="00431F6A" w:rsidRPr="007407D8" w:rsidRDefault="00DC28E5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9 381</w:t>
            </w:r>
          </w:p>
        </w:tc>
        <w:tc>
          <w:tcPr>
            <w:tcW w:w="1976" w:type="dxa"/>
          </w:tcPr>
          <w:p w:rsidR="00431F6A" w:rsidRPr="007407D8" w:rsidRDefault="00541CA8" w:rsidP="00541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147,29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Služby občanom</w:t>
            </w:r>
          </w:p>
        </w:tc>
        <w:tc>
          <w:tcPr>
            <w:tcW w:w="2092" w:type="dxa"/>
          </w:tcPr>
          <w:p w:rsidR="00431F6A" w:rsidRPr="007407D8" w:rsidRDefault="00DC28E5" w:rsidP="00DC2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1 576</w:t>
            </w:r>
          </w:p>
        </w:tc>
        <w:tc>
          <w:tcPr>
            <w:tcW w:w="2102" w:type="dxa"/>
          </w:tcPr>
          <w:p w:rsidR="00431F6A" w:rsidRPr="007407D8" w:rsidRDefault="00DC28E5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6 160  </w:t>
            </w:r>
          </w:p>
        </w:tc>
        <w:tc>
          <w:tcPr>
            <w:tcW w:w="1976" w:type="dxa"/>
          </w:tcPr>
          <w:p w:rsidR="00431F6A" w:rsidRPr="007407D8" w:rsidRDefault="00541CA8" w:rsidP="00541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390,86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Bezpečnosť</w:t>
            </w:r>
          </w:p>
        </w:tc>
        <w:tc>
          <w:tcPr>
            <w:tcW w:w="2092" w:type="dxa"/>
          </w:tcPr>
          <w:p w:rsidR="00431F6A" w:rsidRPr="007407D8" w:rsidRDefault="00DC28E5" w:rsidP="008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835</w:t>
            </w:r>
          </w:p>
        </w:tc>
        <w:tc>
          <w:tcPr>
            <w:tcW w:w="2102" w:type="dxa"/>
          </w:tcPr>
          <w:p w:rsidR="00431F6A" w:rsidRPr="007407D8" w:rsidRDefault="00DC28E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3 173</w:t>
            </w:r>
          </w:p>
        </w:tc>
        <w:tc>
          <w:tcPr>
            <w:tcW w:w="1976" w:type="dxa"/>
          </w:tcPr>
          <w:p w:rsidR="00431F6A" w:rsidRPr="007407D8" w:rsidRDefault="00541CA8" w:rsidP="00541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380</w:t>
            </w:r>
            <w:r w:rsidR="00395A10">
              <w:rPr>
                <w:rFonts w:ascii="Arial" w:hAnsi="Arial" w:cs="Arial"/>
              </w:rPr>
              <w:t>,00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Odpadové hospodárstvo</w:t>
            </w:r>
          </w:p>
        </w:tc>
        <w:tc>
          <w:tcPr>
            <w:tcW w:w="2092" w:type="dxa"/>
          </w:tcPr>
          <w:p w:rsidR="00431F6A" w:rsidRPr="007407D8" w:rsidRDefault="00DC28E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17 250</w:t>
            </w:r>
          </w:p>
        </w:tc>
        <w:tc>
          <w:tcPr>
            <w:tcW w:w="2102" w:type="dxa"/>
          </w:tcPr>
          <w:p w:rsidR="00431F6A" w:rsidRPr="007407D8" w:rsidRDefault="00DC28E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18 729</w:t>
            </w:r>
          </w:p>
        </w:tc>
        <w:tc>
          <w:tcPr>
            <w:tcW w:w="1976" w:type="dxa"/>
          </w:tcPr>
          <w:p w:rsidR="00431F6A" w:rsidRPr="007407D8" w:rsidRDefault="00541CA8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108,57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Komunikácie</w:t>
            </w:r>
          </w:p>
        </w:tc>
        <w:tc>
          <w:tcPr>
            <w:tcW w:w="2092" w:type="dxa"/>
          </w:tcPr>
          <w:p w:rsidR="00431F6A" w:rsidRPr="007407D8" w:rsidRDefault="00DC28E5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10 390</w:t>
            </w:r>
          </w:p>
        </w:tc>
        <w:tc>
          <w:tcPr>
            <w:tcW w:w="2102" w:type="dxa"/>
          </w:tcPr>
          <w:p w:rsidR="00431F6A" w:rsidRPr="007407D8" w:rsidRDefault="00DC28E5" w:rsidP="008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14 385</w:t>
            </w:r>
          </w:p>
        </w:tc>
        <w:tc>
          <w:tcPr>
            <w:tcW w:w="1976" w:type="dxa"/>
          </w:tcPr>
          <w:p w:rsidR="00431F6A" w:rsidRPr="007407D8" w:rsidRDefault="00541CA8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138,45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Vzdelávanie</w:t>
            </w:r>
            <w:r>
              <w:rPr>
                <w:rFonts w:ascii="Arial" w:hAnsi="Arial" w:cs="Arial"/>
              </w:rPr>
              <w:t xml:space="preserve"> – MŠ </w:t>
            </w:r>
          </w:p>
        </w:tc>
        <w:tc>
          <w:tcPr>
            <w:tcW w:w="2092" w:type="dxa"/>
          </w:tcPr>
          <w:p w:rsidR="00431F6A" w:rsidRPr="007407D8" w:rsidRDefault="00395A10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17 220</w:t>
            </w:r>
          </w:p>
        </w:tc>
        <w:tc>
          <w:tcPr>
            <w:tcW w:w="2102" w:type="dxa"/>
          </w:tcPr>
          <w:p w:rsidR="00431F6A" w:rsidRPr="007407D8" w:rsidRDefault="00395A10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10 288</w:t>
            </w:r>
          </w:p>
        </w:tc>
        <w:tc>
          <w:tcPr>
            <w:tcW w:w="1976" w:type="dxa"/>
          </w:tcPr>
          <w:p w:rsidR="00431F6A" w:rsidRPr="007407D8" w:rsidRDefault="00395A10" w:rsidP="00395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59,74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092" w:type="dxa"/>
          </w:tcPr>
          <w:p w:rsidR="00431F6A" w:rsidRPr="007407D8" w:rsidRDefault="00395A10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294</w:t>
            </w:r>
          </w:p>
        </w:tc>
        <w:tc>
          <w:tcPr>
            <w:tcW w:w="2102" w:type="dxa"/>
          </w:tcPr>
          <w:p w:rsidR="00431F6A" w:rsidRPr="007407D8" w:rsidRDefault="00395A10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</w:t>
            </w:r>
          </w:p>
        </w:tc>
        <w:tc>
          <w:tcPr>
            <w:tcW w:w="1976" w:type="dxa"/>
          </w:tcPr>
          <w:p w:rsidR="00431F6A" w:rsidRPr="007407D8" w:rsidRDefault="00395A10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256,12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Prostredie pre život</w:t>
            </w:r>
          </w:p>
        </w:tc>
        <w:tc>
          <w:tcPr>
            <w:tcW w:w="2092" w:type="dxa"/>
          </w:tcPr>
          <w:p w:rsidR="00431F6A" w:rsidRPr="007407D8" w:rsidRDefault="00395A10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2 330</w:t>
            </w:r>
          </w:p>
        </w:tc>
        <w:tc>
          <w:tcPr>
            <w:tcW w:w="2102" w:type="dxa"/>
          </w:tcPr>
          <w:p w:rsidR="00431F6A" w:rsidRPr="007407D8" w:rsidRDefault="00395A10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1 927</w:t>
            </w:r>
          </w:p>
        </w:tc>
        <w:tc>
          <w:tcPr>
            <w:tcW w:w="1976" w:type="dxa"/>
          </w:tcPr>
          <w:p w:rsidR="00431F6A" w:rsidRPr="007407D8" w:rsidRDefault="00395A10" w:rsidP="00395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82,70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Bývanie</w:t>
            </w:r>
          </w:p>
        </w:tc>
        <w:tc>
          <w:tcPr>
            <w:tcW w:w="2092" w:type="dxa"/>
          </w:tcPr>
          <w:p w:rsidR="00431F6A" w:rsidRPr="007407D8" w:rsidRDefault="00FE3907" w:rsidP="00FE3907">
            <w:pPr>
              <w:tabs>
                <w:tab w:val="center" w:pos="938"/>
                <w:tab w:val="right" w:pos="18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</w:t>
            </w:r>
          </w:p>
        </w:tc>
        <w:tc>
          <w:tcPr>
            <w:tcW w:w="2102" w:type="dxa"/>
          </w:tcPr>
          <w:p w:rsidR="00431F6A" w:rsidRPr="007407D8" w:rsidRDefault="00FE3907" w:rsidP="00FE39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76" w:type="dxa"/>
          </w:tcPr>
          <w:p w:rsidR="00431F6A" w:rsidRPr="007407D8" w:rsidRDefault="009C41CE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Sociálne služby</w:t>
            </w:r>
          </w:p>
        </w:tc>
        <w:tc>
          <w:tcPr>
            <w:tcW w:w="2092" w:type="dxa"/>
          </w:tcPr>
          <w:p w:rsidR="00431F6A" w:rsidRPr="007407D8" w:rsidRDefault="00FE3907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1 050</w:t>
            </w:r>
          </w:p>
        </w:tc>
        <w:tc>
          <w:tcPr>
            <w:tcW w:w="2102" w:type="dxa"/>
          </w:tcPr>
          <w:p w:rsidR="00431F6A" w:rsidRPr="007407D8" w:rsidRDefault="00FE3907" w:rsidP="00FE39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76" w:type="dxa"/>
          </w:tcPr>
          <w:p w:rsidR="00431F6A" w:rsidRPr="007407D8" w:rsidRDefault="009C41CE" w:rsidP="0087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Administratíva</w:t>
            </w:r>
          </w:p>
        </w:tc>
        <w:tc>
          <w:tcPr>
            <w:tcW w:w="2092" w:type="dxa"/>
          </w:tcPr>
          <w:p w:rsidR="00431F6A" w:rsidRPr="007407D8" w:rsidRDefault="00FE3907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143 223</w:t>
            </w:r>
          </w:p>
        </w:tc>
        <w:tc>
          <w:tcPr>
            <w:tcW w:w="2102" w:type="dxa"/>
          </w:tcPr>
          <w:p w:rsidR="00431F6A" w:rsidRPr="007407D8" w:rsidRDefault="00FE3907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131 675</w:t>
            </w:r>
          </w:p>
        </w:tc>
        <w:tc>
          <w:tcPr>
            <w:tcW w:w="1976" w:type="dxa"/>
          </w:tcPr>
          <w:p w:rsidR="00431F6A" w:rsidRPr="007407D8" w:rsidRDefault="00FE3907" w:rsidP="00FE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91,94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092" w:type="dxa"/>
          </w:tcPr>
          <w:p w:rsidR="00431F6A" w:rsidRPr="00FE3907" w:rsidRDefault="00FE3907" w:rsidP="002A2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FE3907">
              <w:rPr>
                <w:rFonts w:ascii="Arial" w:hAnsi="Arial" w:cs="Arial"/>
                <w:b/>
              </w:rPr>
              <w:t>206 567</w:t>
            </w:r>
          </w:p>
        </w:tc>
        <w:tc>
          <w:tcPr>
            <w:tcW w:w="2102" w:type="dxa"/>
          </w:tcPr>
          <w:p w:rsidR="00431F6A" w:rsidRPr="00FE3907" w:rsidRDefault="00FE3907" w:rsidP="001C4FDF">
            <w:pPr>
              <w:jc w:val="right"/>
              <w:rPr>
                <w:rFonts w:ascii="Arial" w:hAnsi="Arial" w:cs="Arial"/>
                <w:b/>
              </w:rPr>
            </w:pPr>
            <w:r w:rsidRPr="00FE3907">
              <w:rPr>
                <w:rFonts w:ascii="Arial" w:hAnsi="Arial" w:cs="Arial"/>
                <w:b/>
              </w:rPr>
              <w:t>205 225</w:t>
            </w:r>
          </w:p>
        </w:tc>
        <w:tc>
          <w:tcPr>
            <w:tcW w:w="1976" w:type="dxa"/>
          </w:tcPr>
          <w:p w:rsidR="00431F6A" w:rsidRPr="007407D8" w:rsidRDefault="00FE3907" w:rsidP="00FE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99,35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Kapitálové výdavky: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431F6A" w:rsidRPr="007407D8" w:rsidTr="001C4FDF">
        <w:tc>
          <w:tcPr>
            <w:tcW w:w="4786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2017</w:t>
            </w:r>
          </w:p>
        </w:tc>
        <w:tc>
          <w:tcPr>
            <w:tcW w:w="4394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3E016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4" w:type="dxa"/>
          </w:tcPr>
          <w:p w:rsidR="00431F6A" w:rsidRPr="007407D8" w:rsidRDefault="00110D0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28 038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381"/>
      </w:tblGrid>
      <w:tr w:rsidR="00431F6A" w:rsidRPr="007407D8" w:rsidTr="00302177">
        <w:tc>
          <w:tcPr>
            <w:tcW w:w="467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1985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381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</w:tr>
      <w:tr w:rsidR="00431F6A" w:rsidRPr="007407D8" w:rsidTr="00302177">
        <w:tc>
          <w:tcPr>
            <w:tcW w:w="467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</w:t>
            </w:r>
            <w:r w:rsidR="002A33AC">
              <w:rPr>
                <w:rFonts w:ascii="Arial" w:hAnsi="Arial" w:cs="Arial"/>
              </w:rPr>
              <w:t> </w:t>
            </w:r>
            <w:r w:rsidRPr="007407D8">
              <w:rPr>
                <w:rFonts w:ascii="Arial" w:hAnsi="Arial" w:cs="Arial"/>
              </w:rPr>
              <w:t>šport</w:t>
            </w:r>
            <w:r w:rsidR="002A33AC">
              <w:rPr>
                <w:rFonts w:ascii="Arial" w:hAnsi="Arial" w:cs="Arial"/>
              </w:rPr>
              <w:t xml:space="preserve"> – </w:t>
            </w:r>
            <w:proofErr w:type="spellStart"/>
            <w:r w:rsidR="002A33AC">
              <w:rPr>
                <w:rFonts w:ascii="Arial" w:hAnsi="Arial" w:cs="Arial"/>
              </w:rPr>
              <w:t>rekon.a</w:t>
            </w:r>
            <w:proofErr w:type="spellEnd"/>
            <w:r w:rsidR="002A33AC">
              <w:rPr>
                <w:rFonts w:ascii="Arial" w:hAnsi="Arial" w:cs="Arial"/>
              </w:rPr>
              <w:t xml:space="preserve"> </w:t>
            </w:r>
            <w:proofErr w:type="spellStart"/>
            <w:r w:rsidR="002A33AC">
              <w:rPr>
                <w:rFonts w:ascii="Arial" w:hAnsi="Arial" w:cs="Arial"/>
              </w:rPr>
              <w:t>moderni</w:t>
            </w:r>
            <w:proofErr w:type="spellEnd"/>
            <w:r w:rsidR="002A33AC">
              <w:rPr>
                <w:rFonts w:ascii="Arial" w:hAnsi="Arial" w:cs="Arial"/>
              </w:rPr>
              <w:t>. stavieb</w:t>
            </w:r>
          </w:p>
        </w:tc>
        <w:tc>
          <w:tcPr>
            <w:tcW w:w="1985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</w:tcPr>
          <w:p w:rsidR="00431F6A" w:rsidRPr="007407D8" w:rsidRDefault="006A625D" w:rsidP="002A24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8 867</w:t>
            </w:r>
            <w:r w:rsidR="00D0159E">
              <w:rPr>
                <w:rFonts w:ascii="Arial" w:hAnsi="Arial" w:cs="Arial"/>
              </w:rPr>
              <w:t xml:space="preserve"> </w:t>
            </w:r>
          </w:p>
        </w:tc>
      </w:tr>
      <w:tr w:rsidR="00431F6A" w:rsidRPr="007407D8" w:rsidTr="00302177">
        <w:tc>
          <w:tcPr>
            <w:tcW w:w="467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Interné služby</w:t>
            </w:r>
            <w:r w:rsidR="002A33AC">
              <w:rPr>
                <w:rFonts w:ascii="Arial" w:hAnsi="Arial" w:cs="Arial"/>
              </w:rPr>
              <w:t>- nákup pozemkov</w:t>
            </w:r>
          </w:p>
        </w:tc>
        <w:tc>
          <w:tcPr>
            <w:tcW w:w="1985" w:type="dxa"/>
          </w:tcPr>
          <w:p w:rsidR="00431F6A" w:rsidRPr="007407D8" w:rsidRDefault="006A625D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</w:tcPr>
          <w:p w:rsidR="00431F6A" w:rsidRPr="007407D8" w:rsidRDefault="006A625D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1 853</w:t>
            </w:r>
          </w:p>
        </w:tc>
      </w:tr>
      <w:tr w:rsidR="00431F6A" w:rsidRPr="007407D8" w:rsidTr="00302177">
        <w:tc>
          <w:tcPr>
            <w:tcW w:w="467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Bezpečnosť</w:t>
            </w:r>
            <w:r w:rsidR="00302177">
              <w:rPr>
                <w:rFonts w:ascii="Arial" w:hAnsi="Arial" w:cs="Arial"/>
              </w:rPr>
              <w:t xml:space="preserve">- kamerový </w:t>
            </w:r>
            <w:r w:rsidR="002A33AC">
              <w:rPr>
                <w:rFonts w:ascii="Arial" w:hAnsi="Arial" w:cs="Arial"/>
              </w:rPr>
              <w:t>systém</w:t>
            </w:r>
          </w:p>
        </w:tc>
        <w:tc>
          <w:tcPr>
            <w:tcW w:w="1985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</w:tcPr>
          <w:p w:rsidR="00431F6A" w:rsidRPr="007407D8" w:rsidRDefault="006A625D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1 432</w:t>
            </w:r>
          </w:p>
        </w:tc>
      </w:tr>
      <w:tr w:rsidR="00110D09" w:rsidRPr="007407D8" w:rsidTr="00302177">
        <w:tc>
          <w:tcPr>
            <w:tcW w:w="4673" w:type="dxa"/>
          </w:tcPr>
          <w:p w:rsidR="00110D09" w:rsidRDefault="00DC4D0B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Parkovacia plocha dotácia</w:t>
            </w:r>
          </w:p>
        </w:tc>
        <w:tc>
          <w:tcPr>
            <w:tcW w:w="1985" w:type="dxa"/>
          </w:tcPr>
          <w:p w:rsidR="00110D09" w:rsidRDefault="00DC4D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</w:tcPr>
          <w:p w:rsidR="00110D09" w:rsidRDefault="00DC4D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</w:t>
            </w:r>
          </w:p>
        </w:tc>
      </w:tr>
      <w:tr w:rsidR="00110D09" w:rsidRPr="007407D8" w:rsidTr="00302177">
        <w:tc>
          <w:tcPr>
            <w:tcW w:w="4673" w:type="dxa"/>
          </w:tcPr>
          <w:p w:rsidR="00110D09" w:rsidRDefault="00DC4D0B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Parkovacia plocha vlastné zdroje</w:t>
            </w:r>
          </w:p>
        </w:tc>
        <w:tc>
          <w:tcPr>
            <w:tcW w:w="1985" w:type="dxa"/>
          </w:tcPr>
          <w:p w:rsidR="00110D09" w:rsidRDefault="00DC4D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</w:tcPr>
          <w:p w:rsidR="00110D09" w:rsidRDefault="00DC4D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</w:t>
            </w:r>
          </w:p>
        </w:tc>
      </w:tr>
      <w:tr w:rsidR="00431F6A" w:rsidRPr="007407D8" w:rsidTr="00302177">
        <w:tc>
          <w:tcPr>
            <w:tcW w:w="467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985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</w:tcPr>
          <w:p w:rsidR="00431F6A" w:rsidRPr="007407D8" w:rsidRDefault="00DC4D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28 038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3) Finančné operácie: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5E219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071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31.12.2017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30217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5 134</w:t>
            </w:r>
          </w:p>
        </w:tc>
        <w:tc>
          <w:tcPr>
            <w:tcW w:w="3071" w:type="dxa"/>
          </w:tcPr>
          <w:p w:rsidR="00431F6A" w:rsidRPr="007407D8" w:rsidRDefault="0030217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5 134</w:t>
            </w:r>
          </w:p>
        </w:tc>
        <w:tc>
          <w:tcPr>
            <w:tcW w:w="3071" w:type="dxa"/>
          </w:tcPr>
          <w:p w:rsidR="00431F6A" w:rsidRPr="007407D8" w:rsidRDefault="00302177" w:rsidP="00701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6"/>
        <w:gridCol w:w="2094"/>
        <w:gridCol w:w="2104"/>
        <w:gridCol w:w="1978"/>
      </w:tblGrid>
      <w:tr w:rsidR="00431F6A" w:rsidRPr="007407D8" w:rsidTr="001C4FDF">
        <w:tc>
          <w:tcPr>
            <w:tcW w:w="294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12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26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2943" w:type="dxa"/>
          </w:tcPr>
          <w:p w:rsidR="00302177" w:rsidRPr="00187253" w:rsidRDefault="00302177" w:rsidP="00302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253">
              <w:rPr>
                <w:rFonts w:ascii="Arial" w:hAnsi="Arial" w:cs="Arial"/>
                <w:sz w:val="20"/>
                <w:szCs w:val="20"/>
              </w:rPr>
              <w:t>Splátka záručnej</w:t>
            </w:r>
          </w:p>
          <w:p w:rsidR="00431F6A" w:rsidRPr="007407D8" w:rsidRDefault="00302177" w:rsidP="00302177">
            <w:pPr>
              <w:jc w:val="both"/>
              <w:rPr>
                <w:rFonts w:ascii="Arial" w:hAnsi="Arial" w:cs="Arial"/>
              </w:rPr>
            </w:pPr>
            <w:r w:rsidRPr="00187253">
              <w:rPr>
                <w:rFonts w:ascii="Arial" w:hAnsi="Arial" w:cs="Arial"/>
                <w:sz w:val="20"/>
                <w:szCs w:val="20"/>
              </w:rPr>
              <w:t>a rozvojovej banke</w:t>
            </w:r>
          </w:p>
        </w:tc>
        <w:tc>
          <w:tcPr>
            <w:tcW w:w="2127" w:type="dxa"/>
          </w:tcPr>
          <w:p w:rsidR="00431F6A" w:rsidRPr="007407D8" w:rsidRDefault="00302177" w:rsidP="003E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3 134</w:t>
            </w:r>
          </w:p>
        </w:tc>
        <w:tc>
          <w:tcPr>
            <w:tcW w:w="2126" w:type="dxa"/>
          </w:tcPr>
          <w:p w:rsidR="00431F6A" w:rsidRPr="007407D8" w:rsidRDefault="00302177" w:rsidP="003E0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3 134</w:t>
            </w:r>
          </w:p>
        </w:tc>
        <w:tc>
          <w:tcPr>
            <w:tcW w:w="2016" w:type="dxa"/>
          </w:tcPr>
          <w:p w:rsidR="00431F6A" w:rsidRPr="007407D8" w:rsidRDefault="00302177" w:rsidP="003E0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87253" w:rsidRPr="007407D8" w:rsidTr="001C4FDF">
        <w:tc>
          <w:tcPr>
            <w:tcW w:w="2943" w:type="dxa"/>
          </w:tcPr>
          <w:p w:rsidR="00187253" w:rsidRPr="00187253" w:rsidRDefault="00187253" w:rsidP="00302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Splátka RKC</w:t>
            </w:r>
          </w:p>
        </w:tc>
        <w:tc>
          <w:tcPr>
            <w:tcW w:w="2127" w:type="dxa"/>
          </w:tcPr>
          <w:p w:rsidR="00187253" w:rsidRDefault="00187253" w:rsidP="003E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2 000</w:t>
            </w:r>
          </w:p>
        </w:tc>
        <w:tc>
          <w:tcPr>
            <w:tcW w:w="2126" w:type="dxa"/>
          </w:tcPr>
          <w:p w:rsidR="00187253" w:rsidRDefault="00187253" w:rsidP="003E0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016" w:type="dxa"/>
          </w:tcPr>
          <w:p w:rsidR="00187253" w:rsidRDefault="00187253" w:rsidP="003E0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31F6A" w:rsidRPr="007407D8" w:rsidTr="001C4FDF">
        <w:tc>
          <w:tcPr>
            <w:tcW w:w="294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Spolu:</w:t>
            </w:r>
          </w:p>
        </w:tc>
        <w:tc>
          <w:tcPr>
            <w:tcW w:w="2127" w:type="dxa"/>
          </w:tcPr>
          <w:p w:rsidR="00431F6A" w:rsidRPr="007407D8" w:rsidRDefault="00701310" w:rsidP="0070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87253">
              <w:rPr>
                <w:rFonts w:ascii="Arial" w:hAnsi="Arial" w:cs="Arial"/>
              </w:rPr>
              <w:t xml:space="preserve">    5 134</w:t>
            </w:r>
          </w:p>
        </w:tc>
        <w:tc>
          <w:tcPr>
            <w:tcW w:w="2126" w:type="dxa"/>
          </w:tcPr>
          <w:p w:rsidR="00431F6A" w:rsidRPr="007407D8" w:rsidRDefault="00187253" w:rsidP="00701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5 134</w:t>
            </w:r>
          </w:p>
        </w:tc>
        <w:tc>
          <w:tcPr>
            <w:tcW w:w="2016" w:type="dxa"/>
          </w:tcPr>
          <w:p w:rsidR="00431F6A" w:rsidRPr="007407D8" w:rsidRDefault="00187253" w:rsidP="00701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Ide o splátku dlhodobého preklenovacieho úveru.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67525D" w:rsidRDefault="0067525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1.3 Výsledok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Výsledok rozpočtové</w:t>
      </w:r>
      <w:r w:rsidR="005E219E">
        <w:rPr>
          <w:rFonts w:ascii="Arial" w:hAnsi="Arial" w:cs="Arial"/>
          <w:b/>
        </w:rPr>
        <w:t>ho hospodárenia obce v roku 2017</w:t>
      </w:r>
      <w:r w:rsidRPr="007407D8">
        <w:rPr>
          <w:rFonts w:ascii="Arial" w:hAnsi="Arial" w:cs="Arial"/>
          <w:b/>
        </w:rPr>
        <w:t xml:space="preserve"> zobrazuje tabuľka v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0"/>
        <w:gridCol w:w="1645"/>
        <w:gridCol w:w="1976"/>
        <w:gridCol w:w="2271"/>
      </w:tblGrid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</w:t>
            </w:r>
          </w:p>
        </w:tc>
        <w:tc>
          <w:tcPr>
            <w:tcW w:w="1976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</w:t>
            </w:r>
          </w:p>
        </w:tc>
        <w:tc>
          <w:tcPr>
            <w:tcW w:w="2271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Rozdiel rozpočtový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Bežný rozpočet</w:t>
            </w:r>
          </w:p>
        </w:tc>
        <w:tc>
          <w:tcPr>
            <w:tcW w:w="1645" w:type="dxa"/>
          </w:tcPr>
          <w:p w:rsidR="00431F6A" w:rsidRPr="007407D8" w:rsidRDefault="008A6DB9" w:rsidP="00E6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263 940</w:t>
            </w:r>
          </w:p>
        </w:tc>
        <w:tc>
          <w:tcPr>
            <w:tcW w:w="1976" w:type="dxa"/>
          </w:tcPr>
          <w:p w:rsidR="00431F6A" w:rsidRPr="007407D8" w:rsidRDefault="008A6DB9" w:rsidP="002A2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220 550</w:t>
            </w:r>
          </w:p>
        </w:tc>
        <w:tc>
          <w:tcPr>
            <w:tcW w:w="2271" w:type="dxa"/>
          </w:tcPr>
          <w:p w:rsidR="00431F6A" w:rsidRPr="007407D8" w:rsidRDefault="008A6DB9" w:rsidP="002A2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43 390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Kapitálový rozpočet</w:t>
            </w:r>
          </w:p>
        </w:tc>
        <w:tc>
          <w:tcPr>
            <w:tcW w:w="1645" w:type="dxa"/>
          </w:tcPr>
          <w:p w:rsidR="00431F6A" w:rsidRPr="007407D8" w:rsidRDefault="00E647F4" w:rsidP="00E6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14 814</w:t>
            </w:r>
          </w:p>
        </w:tc>
        <w:tc>
          <w:tcPr>
            <w:tcW w:w="1976" w:type="dxa"/>
          </w:tcPr>
          <w:p w:rsidR="00431F6A" w:rsidRPr="00E647F4" w:rsidRDefault="00E647F4" w:rsidP="00E6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647F4">
              <w:rPr>
                <w:rFonts w:ascii="Arial" w:hAnsi="Arial" w:cs="Arial"/>
              </w:rPr>
              <w:t>28 038</w:t>
            </w:r>
          </w:p>
        </w:tc>
        <w:tc>
          <w:tcPr>
            <w:tcW w:w="2271" w:type="dxa"/>
          </w:tcPr>
          <w:p w:rsidR="00431F6A" w:rsidRPr="008A1D55" w:rsidRDefault="0005568D" w:rsidP="002A2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47F4">
              <w:rPr>
                <w:rFonts w:ascii="Arial" w:hAnsi="Arial" w:cs="Arial"/>
              </w:rPr>
              <w:t>13 224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AB6532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Rozpočtové hospodárenie</w:t>
            </w:r>
          </w:p>
        </w:tc>
        <w:tc>
          <w:tcPr>
            <w:tcW w:w="1645" w:type="dxa"/>
          </w:tcPr>
          <w:p w:rsidR="00431F6A" w:rsidRPr="00AB6532" w:rsidRDefault="008A6DB9" w:rsidP="00E64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278 754</w:t>
            </w:r>
          </w:p>
        </w:tc>
        <w:tc>
          <w:tcPr>
            <w:tcW w:w="1976" w:type="dxa"/>
          </w:tcPr>
          <w:p w:rsidR="00431F6A" w:rsidRPr="00AB6532" w:rsidRDefault="008A6DB9" w:rsidP="00E64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248 588</w:t>
            </w:r>
          </w:p>
        </w:tc>
        <w:tc>
          <w:tcPr>
            <w:tcW w:w="2271" w:type="dxa"/>
          </w:tcPr>
          <w:p w:rsidR="00431F6A" w:rsidRPr="00AB6532" w:rsidRDefault="008A6DB9" w:rsidP="00055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30 166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operácie</w:t>
            </w:r>
          </w:p>
        </w:tc>
        <w:tc>
          <w:tcPr>
            <w:tcW w:w="1645" w:type="dxa"/>
          </w:tcPr>
          <w:p w:rsidR="00431F6A" w:rsidRPr="007407D8" w:rsidRDefault="008A6DB9" w:rsidP="00E6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1976" w:type="dxa"/>
          </w:tcPr>
          <w:p w:rsidR="00431F6A" w:rsidRPr="007407D8" w:rsidRDefault="008A6DB9" w:rsidP="00E6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5 134</w:t>
            </w:r>
          </w:p>
        </w:tc>
        <w:tc>
          <w:tcPr>
            <w:tcW w:w="2271" w:type="dxa"/>
          </w:tcPr>
          <w:p w:rsidR="00431F6A" w:rsidRPr="007407D8" w:rsidRDefault="008A6DB9" w:rsidP="00055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5 134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AB6532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1645" w:type="dxa"/>
          </w:tcPr>
          <w:p w:rsidR="00431F6A" w:rsidRPr="00AB6532" w:rsidRDefault="008A6DB9" w:rsidP="00E64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278 754</w:t>
            </w:r>
          </w:p>
        </w:tc>
        <w:tc>
          <w:tcPr>
            <w:tcW w:w="1976" w:type="dxa"/>
          </w:tcPr>
          <w:p w:rsidR="00431F6A" w:rsidRPr="00AB6532" w:rsidRDefault="008A6DB9" w:rsidP="00E64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253 722</w:t>
            </w:r>
          </w:p>
        </w:tc>
        <w:tc>
          <w:tcPr>
            <w:tcW w:w="2271" w:type="dxa"/>
          </w:tcPr>
          <w:p w:rsidR="00431F6A" w:rsidRPr="00AB6532" w:rsidRDefault="008A6DB9" w:rsidP="00055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25 032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67525D" w:rsidRDefault="0067525D" w:rsidP="00431F6A">
      <w:pPr>
        <w:jc w:val="both"/>
        <w:rPr>
          <w:rFonts w:ascii="Arial" w:hAnsi="Arial" w:cs="Arial"/>
        </w:rPr>
      </w:pPr>
    </w:p>
    <w:p w:rsidR="00431F6A" w:rsidRPr="00B370B2" w:rsidRDefault="00E567D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Bežný rozpočet bol vykázaný </w:t>
      </w:r>
      <w:r w:rsidR="008A6DB9">
        <w:rPr>
          <w:rFonts w:ascii="Arial" w:hAnsi="Arial" w:cs="Arial"/>
        </w:rPr>
        <w:t>prebytkom 43 390 €</w:t>
      </w:r>
      <w:r w:rsidR="00431F6A">
        <w:rPr>
          <w:rFonts w:ascii="Arial" w:hAnsi="Arial" w:cs="Arial"/>
        </w:rPr>
        <w:t>,</w:t>
      </w:r>
      <w:r>
        <w:rPr>
          <w:rFonts w:ascii="Arial" w:hAnsi="Arial" w:cs="Arial"/>
        </w:rPr>
        <w:t> kapitálový rozpočet bol vykázaný ako strata</w:t>
      </w:r>
      <w:r w:rsidR="00431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-13 224€. Rozpočtové hospodárenie obce  bežný rozpočet - kapitálový rozpočet bol 30 166€.Po zapojení finančných operácií do rozpočtového hospodárenia ( splátka úveru ) 5 134€, výsledok rozpočtového hospodárenia za rok 2017 bol </w:t>
      </w:r>
      <w:r w:rsidRPr="00E567D9">
        <w:rPr>
          <w:rFonts w:ascii="Arial" w:hAnsi="Arial" w:cs="Arial"/>
          <w:b/>
        </w:rPr>
        <w:t>25 032€.</w:t>
      </w:r>
      <w:r w:rsidR="00B370B2">
        <w:rPr>
          <w:rFonts w:ascii="Arial" w:hAnsi="Arial" w:cs="Arial"/>
          <w:b/>
        </w:rPr>
        <w:t xml:space="preserve"> </w:t>
      </w:r>
      <w:r w:rsidR="00B370B2" w:rsidRPr="00B370B2">
        <w:rPr>
          <w:rFonts w:ascii="Arial" w:hAnsi="Arial" w:cs="Arial"/>
          <w:b/>
        </w:rPr>
        <w:t>Na</w:t>
      </w:r>
      <w:r w:rsidR="00B370B2">
        <w:rPr>
          <w:rFonts w:ascii="Arial" w:hAnsi="Arial" w:cs="Arial"/>
          <w:b/>
        </w:rPr>
        <w:t xml:space="preserve"> </w:t>
      </w:r>
      <w:r w:rsidR="00B370B2">
        <w:rPr>
          <w:rFonts w:ascii="Arial" w:hAnsi="Arial" w:cs="Arial"/>
        </w:rPr>
        <w:t xml:space="preserve">základe uvedených skutočností navrhujeme skutočnú tvorbu </w:t>
      </w:r>
      <w:proofErr w:type="spellStart"/>
      <w:r w:rsidR="00B370B2">
        <w:rPr>
          <w:rFonts w:ascii="Arial" w:hAnsi="Arial" w:cs="Arial"/>
        </w:rPr>
        <w:t>rezrvného</w:t>
      </w:r>
      <w:proofErr w:type="spellEnd"/>
      <w:r w:rsidR="00B370B2">
        <w:rPr>
          <w:rFonts w:ascii="Arial" w:hAnsi="Arial" w:cs="Arial"/>
        </w:rPr>
        <w:t xml:space="preserve"> fondu za rok 2017 vo výške </w:t>
      </w:r>
      <w:r w:rsidR="00B370B2" w:rsidRPr="00B370B2">
        <w:rPr>
          <w:rFonts w:ascii="Arial" w:hAnsi="Arial" w:cs="Arial"/>
          <w:b/>
        </w:rPr>
        <w:t>25 032€</w:t>
      </w:r>
      <w:r w:rsidR="00B370B2">
        <w:rPr>
          <w:rFonts w:ascii="Arial" w:hAnsi="Arial" w:cs="Arial"/>
          <w:b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67525D" w:rsidP="00431F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431F6A" w:rsidRPr="007407D8">
        <w:rPr>
          <w:rFonts w:ascii="Arial" w:hAnsi="Arial" w:cs="Arial"/>
          <w:b/>
        </w:rPr>
        <w:t xml:space="preserve"> Účtovný výsledok hospodárenia z výkazu ziskov a strát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Porovnaním nákladov účtovná trieda 5 a výnosov účtovná trieda 6 v účtovníctve sa zistil výsledok hospodárenia. Vo vý</w:t>
      </w:r>
      <w:r w:rsidR="005E219E">
        <w:rPr>
          <w:rFonts w:ascii="Arial" w:hAnsi="Arial" w:cs="Arial"/>
        </w:rPr>
        <w:t xml:space="preserve">kaze ziskov a strát k 31.12.2017 </w:t>
      </w:r>
      <w:r w:rsidRPr="007407D8">
        <w:rPr>
          <w:rFonts w:ascii="Arial" w:hAnsi="Arial" w:cs="Arial"/>
        </w:rPr>
        <w:t>je hospodársky výsledok uvedený v riadku č. 138.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účtovná trieda 5 - náklady</w:t>
            </w:r>
          </w:p>
        </w:tc>
        <w:tc>
          <w:tcPr>
            <w:tcW w:w="4606" w:type="dxa"/>
          </w:tcPr>
          <w:p w:rsidR="00431F6A" w:rsidRPr="00F6570D" w:rsidRDefault="00DF397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288 216,41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Účtovná trieda 6 - výnosy</w:t>
            </w:r>
          </w:p>
        </w:tc>
        <w:tc>
          <w:tcPr>
            <w:tcW w:w="4606" w:type="dxa"/>
          </w:tcPr>
          <w:p w:rsidR="00431F6A" w:rsidRPr="00F6570D" w:rsidRDefault="002C0BC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278 466,19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Účtovný hospodársky výsledok</w:t>
            </w:r>
          </w:p>
        </w:tc>
        <w:tc>
          <w:tcPr>
            <w:tcW w:w="4606" w:type="dxa"/>
          </w:tcPr>
          <w:p w:rsidR="00431F6A" w:rsidRPr="00F6570D" w:rsidRDefault="00DF3971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-9 750,22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F12C65" w:rsidRDefault="00F12C65" w:rsidP="00431F6A">
      <w:pPr>
        <w:jc w:val="both"/>
        <w:rPr>
          <w:rFonts w:ascii="Arial" w:hAnsi="Arial" w:cs="Arial"/>
          <w:b/>
        </w:rPr>
      </w:pPr>
    </w:p>
    <w:p w:rsidR="008C4D68" w:rsidRDefault="008C4D68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2. Tvorba a použitie prostriedkov peňažných fondov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2.1 Rezervný fond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vytvára rezervný fond v zmysle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.. Rezervný fond sa vedie na samostatnom bankovom účte. O použití rezervného fondu rozhoduje obecné zastupiteľstvo.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Rezervný fond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</w:t>
            </w:r>
            <w:r w:rsidR="005E219E">
              <w:rPr>
                <w:rFonts w:ascii="Arial" w:hAnsi="Arial" w:cs="Arial"/>
              </w:rPr>
              <w:t>S k 1.1.2017</w:t>
            </w:r>
          </w:p>
        </w:tc>
        <w:tc>
          <w:tcPr>
            <w:tcW w:w="3964" w:type="dxa"/>
          </w:tcPr>
          <w:p w:rsidR="00431F6A" w:rsidRPr="007407D8" w:rsidRDefault="00E567D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16 717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- z prebytku hospodárenia</w:t>
            </w:r>
            <w:r>
              <w:rPr>
                <w:rFonts w:ascii="Arial" w:hAnsi="Arial" w:cs="Arial"/>
              </w:rPr>
              <w:t xml:space="preserve"> </w:t>
            </w:r>
            <w:r w:rsidR="00E567D9">
              <w:rPr>
                <w:rFonts w:ascii="Arial" w:hAnsi="Arial" w:cs="Arial"/>
              </w:rPr>
              <w:t>za  rozpočtový rok  2017</w:t>
            </w:r>
          </w:p>
        </w:tc>
        <w:tc>
          <w:tcPr>
            <w:tcW w:w="3964" w:type="dxa"/>
          </w:tcPr>
          <w:p w:rsidR="00431F6A" w:rsidRDefault="00E567D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25 032</w:t>
            </w:r>
          </w:p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ind w:left="780"/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    - ostatné prírastky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rPr>
          <w:trHeight w:val="825"/>
        </w:trPr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 -  použitie rezervného fondu:</w:t>
            </w:r>
          </w:p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Uznesenie č. </w:t>
            </w:r>
            <w:r>
              <w:rPr>
                <w:rFonts w:ascii="Arial" w:hAnsi="Arial" w:cs="Arial"/>
              </w:rPr>
              <w:t xml:space="preserve">  </w:t>
            </w:r>
            <w:r w:rsidRPr="007407D8">
              <w:rPr>
                <w:rFonts w:ascii="Arial" w:hAnsi="Arial" w:cs="Arial"/>
              </w:rPr>
              <w:t xml:space="preserve"> zo dňa </w:t>
            </w:r>
          </w:p>
        </w:tc>
        <w:tc>
          <w:tcPr>
            <w:tcW w:w="3964" w:type="dxa"/>
          </w:tcPr>
          <w:p w:rsidR="00431F6A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0474E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Krytie schodku hospodárenia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Ostatné úbytky 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31.12.2017</w:t>
            </w:r>
          </w:p>
        </w:tc>
        <w:tc>
          <w:tcPr>
            <w:tcW w:w="3964" w:type="dxa"/>
          </w:tcPr>
          <w:p w:rsidR="00431F6A" w:rsidRPr="007407D8" w:rsidRDefault="00E567D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41 749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2.2 Sociálny fond</w:t>
      </w:r>
    </w:p>
    <w:p w:rsidR="0005153C" w:rsidRDefault="0005153C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Tvorbu a použitie sociálneho fondu upravuje kolektívna zmluva.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Sociálny fond</w:t>
            </w:r>
          </w:p>
        </w:tc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</w:t>
            </w:r>
            <w:r w:rsidRPr="00740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 </w:t>
            </w:r>
            <w:r w:rsidR="005E219E">
              <w:rPr>
                <w:rFonts w:ascii="Arial" w:hAnsi="Arial" w:cs="Arial"/>
              </w:rPr>
              <w:t>01.01.2017</w:t>
            </w:r>
          </w:p>
        </w:tc>
        <w:tc>
          <w:tcPr>
            <w:tcW w:w="4606" w:type="dxa"/>
          </w:tcPr>
          <w:p w:rsidR="00431F6A" w:rsidRPr="007407D8" w:rsidRDefault="0005153C" w:rsidP="00FD7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– povinný prídel</w:t>
            </w:r>
          </w:p>
        </w:tc>
        <w:tc>
          <w:tcPr>
            <w:tcW w:w="4606" w:type="dxa"/>
          </w:tcPr>
          <w:p w:rsidR="00431F6A" w:rsidRPr="007407D8" w:rsidRDefault="0005153C" w:rsidP="00FD7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791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</w:t>
            </w:r>
          </w:p>
        </w:tc>
        <w:tc>
          <w:tcPr>
            <w:tcW w:w="4606" w:type="dxa"/>
          </w:tcPr>
          <w:p w:rsidR="00431F6A" w:rsidRPr="007407D8" w:rsidRDefault="00BB081E" w:rsidP="00FD7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31.12.2017</w:t>
            </w:r>
          </w:p>
        </w:tc>
        <w:tc>
          <w:tcPr>
            <w:tcW w:w="4606" w:type="dxa"/>
          </w:tcPr>
          <w:p w:rsidR="00431F6A" w:rsidRPr="007407D8" w:rsidRDefault="0005153C" w:rsidP="00FD7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3 591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67525D" w:rsidRDefault="0067525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3. Bil</w:t>
      </w:r>
      <w:r w:rsidR="005E219E">
        <w:rPr>
          <w:rFonts w:ascii="Arial" w:hAnsi="Arial" w:cs="Arial"/>
          <w:b/>
        </w:rPr>
        <w:t xml:space="preserve">ancia aktív a pasív k 31.12.2017 </w:t>
      </w:r>
      <w:r w:rsidRPr="007407D8">
        <w:rPr>
          <w:rFonts w:ascii="Arial" w:hAnsi="Arial" w:cs="Arial"/>
          <w:b/>
        </w:rPr>
        <w:t>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Aktíva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5"/>
        <w:gridCol w:w="2384"/>
        <w:gridCol w:w="2003"/>
      </w:tblGrid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5E219E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ZZ </w:t>
            </w:r>
          </w:p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01.01.2017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</w:t>
            </w:r>
            <w:r w:rsidR="005E219E">
              <w:rPr>
                <w:rFonts w:ascii="Arial" w:hAnsi="Arial" w:cs="Arial"/>
                <w:b/>
              </w:rPr>
              <w:t>2017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Majetok spolu</w:t>
            </w:r>
          </w:p>
        </w:tc>
        <w:tc>
          <w:tcPr>
            <w:tcW w:w="2410" w:type="dxa"/>
          </w:tcPr>
          <w:p w:rsidR="00431F6A" w:rsidRPr="007407D8" w:rsidRDefault="0037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1 176 890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1 162 428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Neobežný majetok spolu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1 110 702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1 067 212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nehmotný majetok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961 296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917 806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Obežný majetok spolu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66 074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95 102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Zásoby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pohľadávky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pohľadávky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23 489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41 359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účty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40 866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53 013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Poskytnutie návratné fin. výpomoci dlh.</w:t>
            </w:r>
          </w:p>
        </w:tc>
        <w:tc>
          <w:tcPr>
            <w:tcW w:w="2410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lastRenderedPageBreak/>
              <w:t>Poskytnuté návratné fin. výpomoci krát.</w:t>
            </w:r>
          </w:p>
        </w:tc>
        <w:tc>
          <w:tcPr>
            <w:tcW w:w="2410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016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Pasíva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8"/>
        <w:gridCol w:w="2382"/>
        <w:gridCol w:w="2002"/>
      </w:tblGrid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382" w:type="dxa"/>
          </w:tcPr>
          <w:p w:rsidR="005E219E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ZZ </w:t>
            </w:r>
          </w:p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01.01.2017</w:t>
            </w:r>
          </w:p>
        </w:tc>
        <w:tc>
          <w:tcPr>
            <w:tcW w:w="2002" w:type="dxa"/>
          </w:tcPr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31.12.2017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 a záväzky spolu</w:t>
            </w:r>
          </w:p>
        </w:tc>
        <w:tc>
          <w:tcPr>
            <w:tcW w:w="2382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1 176 890</w:t>
            </w:r>
          </w:p>
        </w:tc>
        <w:tc>
          <w:tcPr>
            <w:tcW w:w="2002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1 162 428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</w:t>
            </w:r>
          </w:p>
        </w:tc>
        <w:tc>
          <w:tcPr>
            <w:tcW w:w="2382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1 129 709</w:t>
            </w:r>
          </w:p>
        </w:tc>
        <w:tc>
          <w:tcPr>
            <w:tcW w:w="2002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574 767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38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Oceňovanie rozdiely</w:t>
            </w:r>
          </w:p>
        </w:tc>
        <w:tc>
          <w:tcPr>
            <w:tcW w:w="2382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2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41294">
        <w:trPr>
          <w:trHeight w:val="261"/>
        </w:trPr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Fondy</w:t>
            </w:r>
          </w:p>
        </w:tc>
        <w:tc>
          <w:tcPr>
            <w:tcW w:w="2382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2" w:type="dxa"/>
          </w:tcPr>
          <w:p w:rsidR="00431F6A" w:rsidRPr="007407D8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Výsledok hospodárenia</w:t>
            </w:r>
          </w:p>
        </w:tc>
        <w:tc>
          <w:tcPr>
            <w:tcW w:w="2382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650 290</w:t>
            </w:r>
          </w:p>
        </w:tc>
        <w:tc>
          <w:tcPr>
            <w:tcW w:w="2002" w:type="dxa"/>
          </w:tcPr>
          <w:p w:rsidR="00431F6A" w:rsidRPr="007407D8" w:rsidRDefault="001412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574 </w:t>
            </w:r>
            <w:r w:rsidR="00694456">
              <w:rPr>
                <w:rFonts w:ascii="Arial" w:hAnsi="Arial" w:cs="Arial"/>
              </w:rPr>
              <w:t>767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Záväzky</w:t>
            </w:r>
          </w:p>
        </w:tc>
        <w:tc>
          <w:tcPr>
            <w:tcW w:w="238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47 180</w:t>
            </w:r>
          </w:p>
        </w:tc>
        <w:tc>
          <w:tcPr>
            <w:tcW w:w="200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56 085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38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rezervy</w:t>
            </w:r>
          </w:p>
        </w:tc>
        <w:tc>
          <w:tcPr>
            <w:tcW w:w="238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2002" w:type="dxa"/>
          </w:tcPr>
          <w:p w:rsidR="00431F6A" w:rsidRPr="007407D8" w:rsidRDefault="00694456" w:rsidP="002A2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451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382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2" w:type="dxa"/>
          </w:tcPr>
          <w:p w:rsidR="00431F6A" w:rsidRPr="007407D8" w:rsidRDefault="00694456" w:rsidP="0095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12 179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záväzky</w:t>
            </w:r>
          </w:p>
        </w:tc>
        <w:tc>
          <w:tcPr>
            <w:tcW w:w="238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3 703</w:t>
            </w:r>
          </w:p>
        </w:tc>
        <w:tc>
          <w:tcPr>
            <w:tcW w:w="200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4 837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záväzky</w:t>
            </w:r>
          </w:p>
        </w:tc>
        <w:tc>
          <w:tcPr>
            <w:tcW w:w="238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33 901</w:t>
            </w:r>
          </w:p>
        </w:tc>
        <w:tc>
          <w:tcPr>
            <w:tcW w:w="200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32 626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Bankové úvery a výpomoci</w:t>
            </w:r>
          </w:p>
        </w:tc>
        <w:tc>
          <w:tcPr>
            <w:tcW w:w="238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9 126</w:t>
            </w:r>
          </w:p>
        </w:tc>
        <w:tc>
          <w:tcPr>
            <w:tcW w:w="200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5 991</w:t>
            </w:r>
          </w:p>
        </w:tc>
      </w:tr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38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2" w:type="dxa"/>
          </w:tcPr>
          <w:p w:rsidR="00431F6A" w:rsidRPr="007407D8" w:rsidRDefault="0069445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531 576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4. Finančné vzťahy voči zriadeným právnickým osobám, ŠR, ŠF a ostatným PO a FO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súlade s § 16, ods. 2,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 (PO), fyzickým osobám (FO)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Zúčtovanie so spoločným obecným úradom na stavebnú a sociálnu činnosť - Malženice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6"/>
        <w:gridCol w:w="1693"/>
        <w:gridCol w:w="1676"/>
        <w:gridCol w:w="1673"/>
        <w:gridCol w:w="1604"/>
      </w:tblGrid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Spoločný obecný úrad Malženice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5E219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Zostatok k 01.01.2017</w:t>
            </w:r>
          </w:p>
        </w:tc>
        <w:tc>
          <w:tcPr>
            <w:tcW w:w="1701" w:type="dxa"/>
          </w:tcPr>
          <w:p w:rsidR="00431F6A" w:rsidRPr="002806A7" w:rsidRDefault="002A243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dotácia obcou za 2017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Vyč</w:t>
            </w:r>
            <w:r w:rsidR="002A2437">
              <w:rPr>
                <w:rFonts w:ascii="Arial" w:hAnsi="Arial" w:cs="Arial"/>
              </w:rPr>
              <w:t xml:space="preserve">erpaná dotácia </w:t>
            </w:r>
            <w:proofErr w:type="spellStart"/>
            <w:r w:rsidR="002A2437">
              <w:rPr>
                <w:rFonts w:ascii="Arial" w:hAnsi="Arial" w:cs="Arial"/>
              </w:rPr>
              <w:t>SpOcÚ</w:t>
            </w:r>
            <w:proofErr w:type="spellEnd"/>
            <w:r w:rsidR="002A2437">
              <w:rPr>
                <w:rFonts w:ascii="Arial" w:hAnsi="Arial" w:cs="Arial"/>
              </w:rPr>
              <w:t xml:space="preserve"> za rok 2017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Zostat</w:t>
            </w:r>
            <w:r w:rsidR="00F6570D" w:rsidRPr="002806A7">
              <w:rPr>
                <w:rFonts w:ascii="Arial" w:hAnsi="Arial" w:cs="Arial"/>
              </w:rPr>
              <w:t xml:space="preserve">ok </w:t>
            </w:r>
            <w:r w:rsidR="005E219E">
              <w:rPr>
                <w:rFonts w:ascii="Arial" w:hAnsi="Arial" w:cs="Arial"/>
              </w:rPr>
              <w:t>k 31.12.2017</w:t>
            </w: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ŠR –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stav.č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303242" w:rsidP="003E5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611,94</w:t>
            </w:r>
          </w:p>
        </w:tc>
        <w:tc>
          <w:tcPr>
            <w:tcW w:w="1701" w:type="dxa"/>
          </w:tcPr>
          <w:p w:rsidR="00431F6A" w:rsidRPr="002806A7" w:rsidRDefault="00303242" w:rsidP="0030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611,94</w:t>
            </w:r>
          </w:p>
        </w:tc>
        <w:tc>
          <w:tcPr>
            <w:tcW w:w="1591" w:type="dxa"/>
          </w:tcPr>
          <w:p w:rsidR="00431F6A" w:rsidRPr="002806A7" w:rsidRDefault="00303242" w:rsidP="0093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E5282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ŠR-ŽP,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CKaPK</w:t>
            </w:r>
            <w:proofErr w:type="spellEnd"/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3E528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61,40</w:t>
            </w:r>
          </w:p>
        </w:tc>
        <w:tc>
          <w:tcPr>
            <w:tcW w:w="1701" w:type="dxa"/>
          </w:tcPr>
          <w:p w:rsidR="00431F6A" w:rsidRPr="002806A7" w:rsidRDefault="003E528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61,40</w:t>
            </w:r>
          </w:p>
        </w:tc>
        <w:tc>
          <w:tcPr>
            <w:tcW w:w="1591" w:type="dxa"/>
          </w:tcPr>
          <w:p w:rsidR="00431F6A" w:rsidRPr="002806A7" w:rsidRDefault="00303242" w:rsidP="0093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E5282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D51C24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C24"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  <w:proofErr w:type="spellStart"/>
            <w:r w:rsidRPr="00D51C24">
              <w:rPr>
                <w:rFonts w:ascii="Arial" w:hAnsi="Arial" w:cs="Arial"/>
                <w:b/>
                <w:sz w:val="18"/>
                <w:szCs w:val="18"/>
              </w:rPr>
              <w:t>prostr</w:t>
            </w:r>
            <w:proofErr w:type="spellEnd"/>
            <w:r w:rsidRPr="00D51C24">
              <w:rPr>
                <w:rFonts w:ascii="Arial" w:hAnsi="Arial" w:cs="Arial"/>
                <w:b/>
                <w:sz w:val="18"/>
                <w:szCs w:val="18"/>
              </w:rPr>
              <w:t>. Zo ŠR</w:t>
            </w:r>
          </w:p>
        </w:tc>
        <w:tc>
          <w:tcPr>
            <w:tcW w:w="1701" w:type="dxa"/>
          </w:tcPr>
          <w:p w:rsidR="00431F6A" w:rsidRPr="00D51C24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D51C2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701" w:type="dxa"/>
          </w:tcPr>
          <w:p w:rsidR="00431F6A" w:rsidRPr="00D51C24" w:rsidRDefault="00303242" w:rsidP="001C4FDF">
            <w:pPr>
              <w:jc w:val="center"/>
              <w:rPr>
                <w:rFonts w:ascii="Arial" w:hAnsi="Arial" w:cs="Arial"/>
                <w:b/>
              </w:rPr>
            </w:pPr>
            <w:r w:rsidRPr="00D51C24">
              <w:rPr>
                <w:rFonts w:ascii="Arial" w:hAnsi="Arial" w:cs="Arial"/>
                <w:b/>
              </w:rPr>
              <w:t>673,34</w:t>
            </w:r>
          </w:p>
        </w:tc>
        <w:tc>
          <w:tcPr>
            <w:tcW w:w="1701" w:type="dxa"/>
          </w:tcPr>
          <w:p w:rsidR="00431F6A" w:rsidRPr="00D51C24" w:rsidRDefault="00303242" w:rsidP="001C4FDF">
            <w:pPr>
              <w:jc w:val="center"/>
              <w:rPr>
                <w:rFonts w:ascii="Arial" w:hAnsi="Arial" w:cs="Arial"/>
                <w:b/>
              </w:rPr>
            </w:pPr>
            <w:r w:rsidRPr="00D51C24">
              <w:rPr>
                <w:rFonts w:ascii="Arial" w:hAnsi="Arial" w:cs="Arial"/>
                <w:b/>
              </w:rPr>
              <w:t>673,34</w:t>
            </w:r>
          </w:p>
        </w:tc>
        <w:tc>
          <w:tcPr>
            <w:tcW w:w="1591" w:type="dxa"/>
          </w:tcPr>
          <w:p w:rsidR="00431F6A" w:rsidRPr="00D51C24" w:rsidRDefault="00303242" w:rsidP="00931694">
            <w:pPr>
              <w:rPr>
                <w:rFonts w:ascii="Arial" w:hAnsi="Arial" w:cs="Arial"/>
                <w:b/>
              </w:rPr>
            </w:pPr>
            <w:r w:rsidRPr="00D51C24">
              <w:rPr>
                <w:rFonts w:ascii="Arial" w:hAnsi="Arial" w:cs="Arial"/>
                <w:b/>
              </w:rPr>
              <w:t xml:space="preserve">      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>Prostriedky obce – stav. č.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3E528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868,56</w:t>
            </w:r>
          </w:p>
        </w:tc>
        <w:tc>
          <w:tcPr>
            <w:tcW w:w="1701" w:type="dxa"/>
          </w:tcPr>
          <w:p w:rsidR="00431F6A" w:rsidRPr="002806A7" w:rsidRDefault="003E528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868,56</w:t>
            </w:r>
          </w:p>
        </w:tc>
        <w:tc>
          <w:tcPr>
            <w:tcW w:w="1591" w:type="dxa"/>
          </w:tcPr>
          <w:p w:rsidR="00431F6A" w:rsidRPr="002806A7" w:rsidRDefault="00303242" w:rsidP="0030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zo správ.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Popl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2806A7" w:rsidRDefault="009316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804,29</w:t>
            </w:r>
          </w:p>
        </w:tc>
        <w:tc>
          <w:tcPr>
            <w:tcW w:w="1701" w:type="dxa"/>
          </w:tcPr>
          <w:p w:rsidR="00431F6A" w:rsidRPr="002806A7" w:rsidRDefault="00D51C2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D51C2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804,29</w:t>
            </w:r>
          </w:p>
        </w:tc>
        <w:tc>
          <w:tcPr>
            <w:tcW w:w="1591" w:type="dxa"/>
          </w:tcPr>
          <w:p w:rsidR="00431F6A" w:rsidRPr="002806A7" w:rsidRDefault="0067525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Stavebná činnosť spolu</w:t>
            </w:r>
          </w:p>
        </w:tc>
        <w:tc>
          <w:tcPr>
            <w:tcW w:w="1701" w:type="dxa"/>
          </w:tcPr>
          <w:p w:rsidR="00431F6A" w:rsidRPr="002806A7" w:rsidRDefault="00931694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804,29</w:t>
            </w:r>
          </w:p>
        </w:tc>
        <w:tc>
          <w:tcPr>
            <w:tcW w:w="1701" w:type="dxa"/>
          </w:tcPr>
          <w:p w:rsidR="00431F6A" w:rsidRPr="002806A7" w:rsidRDefault="003D2671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868,56</w:t>
            </w:r>
          </w:p>
        </w:tc>
        <w:tc>
          <w:tcPr>
            <w:tcW w:w="1701" w:type="dxa"/>
          </w:tcPr>
          <w:p w:rsidR="00431F6A" w:rsidRPr="002806A7" w:rsidRDefault="00D51C24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1672,85</w:t>
            </w:r>
          </w:p>
        </w:tc>
        <w:tc>
          <w:tcPr>
            <w:tcW w:w="1591" w:type="dxa"/>
          </w:tcPr>
          <w:p w:rsidR="00431F6A" w:rsidRPr="002806A7" w:rsidRDefault="0067525D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obce –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soc.č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2806A7" w:rsidRDefault="0093169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59,15</w:t>
            </w:r>
          </w:p>
        </w:tc>
        <w:tc>
          <w:tcPr>
            <w:tcW w:w="1701" w:type="dxa"/>
          </w:tcPr>
          <w:p w:rsidR="00431F6A" w:rsidRPr="002806A7" w:rsidRDefault="0030324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371,11</w:t>
            </w:r>
          </w:p>
        </w:tc>
        <w:tc>
          <w:tcPr>
            <w:tcW w:w="1701" w:type="dxa"/>
          </w:tcPr>
          <w:p w:rsidR="00431F6A" w:rsidRPr="002806A7" w:rsidRDefault="00D51C24" w:rsidP="00675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318,88</w:t>
            </w:r>
          </w:p>
        </w:tc>
        <w:tc>
          <w:tcPr>
            <w:tcW w:w="1591" w:type="dxa"/>
          </w:tcPr>
          <w:p w:rsidR="00431F6A" w:rsidRPr="002806A7" w:rsidRDefault="0067525D" w:rsidP="00675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111,38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 z výnosov – soc. č.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</w:t>
            </w:r>
            <w:r w:rsidR="00D51C24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431F6A" w:rsidRPr="002806A7" w:rsidRDefault="00D51C24" w:rsidP="00E20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E91383" w:rsidP="0067525D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591" w:type="dxa"/>
          </w:tcPr>
          <w:p w:rsidR="00431F6A" w:rsidRPr="002806A7" w:rsidRDefault="00431F6A" w:rsidP="0067525D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Sociálna činnosť spolu</w:t>
            </w:r>
          </w:p>
        </w:tc>
        <w:tc>
          <w:tcPr>
            <w:tcW w:w="1701" w:type="dxa"/>
          </w:tcPr>
          <w:p w:rsidR="00431F6A" w:rsidRPr="002806A7" w:rsidRDefault="00931694" w:rsidP="00D51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59,15</w:t>
            </w:r>
          </w:p>
        </w:tc>
        <w:tc>
          <w:tcPr>
            <w:tcW w:w="1701" w:type="dxa"/>
          </w:tcPr>
          <w:p w:rsidR="00431F6A" w:rsidRPr="002806A7" w:rsidRDefault="00D51C24" w:rsidP="00D51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371,11</w:t>
            </w:r>
          </w:p>
        </w:tc>
        <w:tc>
          <w:tcPr>
            <w:tcW w:w="1701" w:type="dxa"/>
          </w:tcPr>
          <w:p w:rsidR="00431F6A" w:rsidRPr="002806A7" w:rsidRDefault="00D51C24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318,88</w:t>
            </w:r>
          </w:p>
        </w:tc>
        <w:tc>
          <w:tcPr>
            <w:tcW w:w="1591" w:type="dxa"/>
          </w:tcPr>
          <w:p w:rsidR="00431F6A" w:rsidRPr="002806A7" w:rsidRDefault="0067525D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111,38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701" w:type="dxa"/>
          </w:tcPr>
          <w:p w:rsidR="00431F6A" w:rsidRPr="002806A7" w:rsidRDefault="0067525D" w:rsidP="00D51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863,44</w:t>
            </w:r>
          </w:p>
        </w:tc>
        <w:tc>
          <w:tcPr>
            <w:tcW w:w="1701" w:type="dxa"/>
          </w:tcPr>
          <w:p w:rsidR="00431F6A" w:rsidRPr="002806A7" w:rsidRDefault="00D51C24" w:rsidP="00D51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1239,67</w:t>
            </w:r>
          </w:p>
        </w:tc>
        <w:tc>
          <w:tcPr>
            <w:tcW w:w="1701" w:type="dxa"/>
          </w:tcPr>
          <w:p w:rsidR="00431F6A" w:rsidRPr="002806A7" w:rsidRDefault="00D51C2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1991,73</w:t>
            </w:r>
          </w:p>
        </w:tc>
        <w:tc>
          <w:tcPr>
            <w:tcW w:w="1591" w:type="dxa"/>
          </w:tcPr>
          <w:p w:rsidR="00431F6A" w:rsidRPr="002806A7" w:rsidRDefault="00F12C6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  <w:r w:rsidR="00D51C24">
              <w:rPr>
                <w:rFonts w:ascii="Arial" w:hAnsi="Arial" w:cs="Arial"/>
              </w:rPr>
              <w:t>8</w:t>
            </w:r>
          </w:p>
        </w:tc>
      </w:tr>
    </w:tbl>
    <w:p w:rsidR="00F12C65" w:rsidRDefault="00F12C65" w:rsidP="00431F6A">
      <w:pPr>
        <w:jc w:val="both"/>
        <w:rPr>
          <w:rFonts w:ascii="Arial" w:hAnsi="Arial" w:cs="Arial"/>
        </w:rPr>
      </w:pPr>
    </w:p>
    <w:p w:rsidR="00431F6A" w:rsidRPr="002806A7" w:rsidRDefault="00431F6A" w:rsidP="00431F6A">
      <w:pPr>
        <w:jc w:val="both"/>
        <w:rPr>
          <w:rFonts w:ascii="Arial" w:hAnsi="Arial" w:cs="Arial"/>
        </w:rPr>
      </w:pPr>
      <w:r w:rsidRPr="002806A7">
        <w:rPr>
          <w:rFonts w:ascii="Arial" w:hAnsi="Arial" w:cs="Arial"/>
        </w:rPr>
        <w:lastRenderedPageBreak/>
        <w:t>Zostatok prostriedkov obce bude použitý sp</w:t>
      </w:r>
      <w:r w:rsidR="00A13A0B">
        <w:rPr>
          <w:rFonts w:ascii="Arial" w:hAnsi="Arial" w:cs="Arial"/>
        </w:rPr>
        <w:t>oločným obecným úradom v r. 2018</w:t>
      </w:r>
      <w:r w:rsidRPr="002806A7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67525D" w:rsidRDefault="0067525D" w:rsidP="00431F6A">
      <w:pPr>
        <w:jc w:val="both"/>
        <w:rPr>
          <w:rFonts w:ascii="Arial" w:hAnsi="Arial" w:cs="Arial"/>
          <w:b/>
        </w:rPr>
      </w:pPr>
    </w:p>
    <w:p w:rsidR="0067525D" w:rsidRDefault="0067525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5. Prehľad o stave a vývoji dlhu, prehľad o poskytnutých zárukách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5E219E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k 31.12.2017</w:t>
      </w:r>
      <w:r w:rsidR="00431F6A" w:rsidRPr="007407D8">
        <w:rPr>
          <w:rFonts w:ascii="Arial" w:hAnsi="Arial" w:cs="Arial"/>
        </w:rPr>
        <w:t xml:space="preserve"> eviduje tieto záväzky: </w:t>
      </w:r>
    </w:p>
    <w:p w:rsidR="00431F6A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Voči d</w:t>
      </w:r>
      <w:r w:rsidR="00931694">
        <w:rPr>
          <w:rFonts w:ascii="Arial" w:hAnsi="Arial" w:cs="Arial"/>
        </w:rPr>
        <w:t>odávateľom</w:t>
      </w:r>
      <w:r w:rsidR="00E20110">
        <w:rPr>
          <w:rFonts w:ascii="Arial" w:hAnsi="Arial" w:cs="Arial"/>
        </w:rPr>
        <w:t xml:space="preserve"> </w:t>
      </w:r>
      <w:r w:rsidR="00AD2C86">
        <w:rPr>
          <w:rFonts w:ascii="Arial" w:hAnsi="Arial" w:cs="Arial"/>
        </w:rPr>
        <w:t>18 563,32</w:t>
      </w:r>
      <w:r w:rsidR="00E20110">
        <w:rPr>
          <w:rFonts w:ascii="Arial" w:hAnsi="Arial" w:cs="Arial"/>
        </w:rPr>
        <w:t xml:space="preserve"> 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:rsidR="00431F6A" w:rsidRPr="00A61AE5" w:rsidRDefault="00431F6A" w:rsidP="00A61AE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61AE5">
        <w:rPr>
          <w:rFonts w:ascii="Arial" w:hAnsi="Arial" w:cs="Arial"/>
        </w:rPr>
        <w:t xml:space="preserve">Voči RKC, farnosť Buková </w:t>
      </w:r>
      <w:r w:rsidR="00D173DB">
        <w:rPr>
          <w:rFonts w:ascii="Arial" w:hAnsi="Arial" w:cs="Arial"/>
        </w:rPr>
        <w:t xml:space="preserve">  6 144,00 </w:t>
      </w:r>
      <w:r w:rsidRPr="00A61AE5">
        <w:rPr>
          <w:rFonts w:ascii="Arial" w:hAnsi="Arial" w:cs="Arial"/>
        </w:rPr>
        <w:t>€</w:t>
      </w:r>
      <w:r w:rsidR="00B370B2">
        <w:rPr>
          <w:rFonts w:ascii="Arial" w:hAnsi="Arial" w:cs="Arial"/>
        </w:rPr>
        <w:t xml:space="preserve"> (splátka 2000</w:t>
      </w:r>
      <w:r w:rsidR="008C4D68">
        <w:rPr>
          <w:rFonts w:ascii="Arial" w:hAnsi="Arial" w:cs="Arial"/>
        </w:rPr>
        <w:t>€ ročne,</w:t>
      </w:r>
      <w:r w:rsidR="00B370B2">
        <w:rPr>
          <w:rFonts w:ascii="Arial" w:hAnsi="Arial" w:cs="Arial"/>
        </w:rPr>
        <w:t xml:space="preserve"> posledná</w:t>
      </w:r>
      <w:r w:rsidR="008C4D68">
        <w:rPr>
          <w:rFonts w:ascii="Arial" w:hAnsi="Arial" w:cs="Arial"/>
        </w:rPr>
        <w:t xml:space="preserve"> splátka bude  k 31.12.2020 v sume 2144€)</w:t>
      </w:r>
    </w:p>
    <w:p w:rsidR="00431F6A" w:rsidRPr="007407D8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Voči Slovenská zár</w:t>
      </w:r>
      <w:r w:rsidR="00D173DB">
        <w:rPr>
          <w:rFonts w:ascii="Arial" w:hAnsi="Arial" w:cs="Arial"/>
        </w:rPr>
        <w:t xml:space="preserve">učná a rozvojová banka  </w:t>
      </w:r>
      <w:r w:rsidR="00552AA1">
        <w:rPr>
          <w:rFonts w:ascii="Arial" w:hAnsi="Arial" w:cs="Arial"/>
        </w:rPr>
        <w:t xml:space="preserve">k 31.12.2017  </w:t>
      </w:r>
      <w:r w:rsidR="00D173DB">
        <w:rPr>
          <w:rFonts w:ascii="Arial" w:hAnsi="Arial" w:cs="Arial"/>
        </w:rPr>
        <w:t>5 991,26</w:t>
      </w:r>
      <w:r w:rsidR="00E20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neposkytla záruky za právnické subjekty vytvorené obcou.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6. Náklady a výnosy z podnikateľskej činnosti 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F2728D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nevykonávala podnikateľskú činnosť. Obec</w:t>
      </w:r>
      <w:r w:rsidR="00BB011B">
        <w:rPr>
          <w:rFonts w:ascii="Arial" w:hAnsi="Arial" w:cs="Arial"/>
        </w:rPr>
        <w:t>,</w:t>
      </w:r>
      <w:r w:rsidRPr="007407D8">
        <w:rPr>
          <w:rFonts w:ascii="Arial" w:hAnsi="Arial" w:cs="Arial"/>
        </w:rPr>
        <w:t xml:space="preserve"> ako subjekt nezriadený na podnikanie má však niektoré príjmy, ktoré podliehajú zdaneniu podľa zákona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č. 595/2006 v znení neskorších predpisov a podáva daňové priznanie k dani z príjmov PO.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7. Hodnotenie plnenia programov obce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C435F9" w:rsidRDefault="00C435F9" w:rsidP="00431F6A">
      <w:pPr>
        <w:jc w:val="both"/>
        <w:rPr>
          <w:rFonts w:ascii="Arial" w:hAnsi="Arial" w:cs="Arial"/>
        </w:rPr>
      </w:pPr>
    </w:p>
    <w:p w:rsidR="00431F6A" w:rsidRPr="007407D8" w:rsidRDefault="008C4D68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1: PLÁNOVANIE,RIADENIE</w:t>
      </w:r>
      <w:r w:rsidR="00431F6A" w:rsidRPr="007407D8">
        <w:rPr>
          <w:rFonts w:ascii="Arial" w:hAnsi="Arial" w:cs="Arial"/>
        </w:rPr>
        <w:t xml:space="preserve"> A KONTROLA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3 075</w:t>
            </w:r>
          </w:p>
        </w:tc>
        <w:tc>
          <w:tcPr>
            <w:tcW w:w="1839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4 266</w:t>
            </w:r>
          </w:p>
        </w:tc>
        <w:tc>
          <w:tcPr>
            <w:tcW w:w="2303" w:type="dxa"/>
          </w:tcPr>
          <w:p w:rsidR="00431F6A" w:rsidRPr="007407D8" w:rsidRDefault="007B381F" w:rsidP="007B3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2011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138,73</w:t>
            </w:r>
            <w:r w:rsidR="00E20110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Finančné prostriedky predstavujú výdavky na členské príspevky v združeniach. Obec Buková je členom troch samosprávnych združení: Združenie miest a obcí Slovenska, Združenie miest a obcí Jaslovské Bohunice a Mikroregión Malokarpatské partnerstvo. Finančnou čiastkou prispieva i do Spoločného obecného úradu na stavebnú a sociálnu činnosť. </w:t>
      </w:r>
    </w:p>
    <w:p w:rsidR="005E219E" w:rsidRDefault="005E219E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2: PROPAGÁCIA A MARKETING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</w:t>
            </w:r>
            <w:r w:rsidR="005E219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2 955</w:t>
            </w:r>
          </w:p>
        </w:tc>
        <w:tc>
          <w:tcPr>
            <w:tcW w:w="1839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4 488</w:t>
            </w:r>
          </w:p>
        </w:tc>
        <w:tc>
          <w:tcPr>
            <w:tcW w:w="2303" w:type="dxa"/>
          </w:tcPr>
          <w:p w:rsidR="00431F6A" w:rsidRPr="007407D8" w:rsidRDefault="007B381F" w:rsidP="007B381F">
            <w:pPr>
              <w:tabs>
                <w:tab w:val="left" w:pos="87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151,87 </w:t>
            </w:r>
            <w:r w:rsidR="00E20110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Propagácia a marketing zahŕňa propagáciu a prezentáciu obce a to platby za internetové pripojenie obecného úradu, náklady na obecnú web – stránku, údržbu a prevádzku miestneho rozhlasu.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05153C" w:rsidRDefault="0005153C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3: INTERNÉ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094A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6 369</w:t>
            </w:r>
          </w:p>
        </w:tc>
        <w:tc>
          <w:tcPr>
            <w:tcW w:w="1839" w:type="dxa"/>
          </w:tcPr>
          <w:p w:rsidR="00431F6A" w:rsidRPr="007407D8" w:rsidRDefault="00094A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9 381</w:t>
            </w:r>
          </w:p>
        </w:tc>
        <w:tc>
          <w:tcPr>
            <w:tcW w:w="2303" w:type="dxa"/>
          </w:tcPr>
          <w:p w:rsidR="00431F6A" w:rsidRPr="007407D8" w:rsidRDefault="0009712C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147,30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tohto programu sa financuje poradenská a kontrolná činnosť, náklady na audit, poistenie majetku, náklady na energie obecných budov, náklady na údržbu týchto budov. Ide o budovu obecného úradu, kultúrneho domu, domu smútku, požiarnej zbrojnice, kabín TJ, centra voľného času, materskej školy a kaderníctva.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Ďalej sa z programu Interné služby financuje vzdelávanie zamestnancov, voľby a referendá a údržba výpočtovej technicky obecného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kapitálových výdavkoch sú zahrnuté finančné prostr</w:t>
      </w:r>
      <w:r>
        <w:rPr>
          <w:rFonts w:ascii="Arial" w:hAnsi="Arial" w:cs="Arial"/>
        </w:rPr>
        <w:t xml:space="preserve">iedky, ktoré sa použili na splatenie záväzku voči RKC.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4: SLUŽBY OBČANOM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58"/>
        <w:gridCol w:w="1959"/>
        <w:gridCol w:w="1692"/>
        <w:gridCol w:w="2253"/>
      </w:tblGrid>
      <w:tr w:rsidR="00431F6A" w:rsidRPr="007407D8" w:rsidTr="00237663">
        <w:trPr>
          <w:trHeight w:val="248"/>
        </w:trPr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984" w:type="dxa"/>
          </w:tcPr>
          <w:p w:rsidR="00431F6A" w:rsidRPr="007407D8" w:rsidRDefault="00E902C8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1 577</w:t>
            </w:r>
          </w:p>
        </w:tc>
        <w:tc>
          <w:tcPr>
            <w:tcW w:w="1698" w:type="dxa"/>
          </w:tcPr>
          <w:p w:rsidR="00431F6A" w:rsidRPr="007407D8" w:rsidRDefault="00E5797B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6 160</w:t>
            </w:r>
          </w:p>
        </w:tc>
        <w:tc>
          <w:tcPr>
            <w:tcW w:w="2303" w:type="dxa"/>
          </w:tcPr>
          <w:p w:rsidR="00431F6A" w:rsidRPr="007407D8" w:rsidRDefault="00E5797B" w:rsidP="007B381F">
            <w:pPr>
              <w:tabs>
                <w:tab w:val="left" w:pos="765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390,61</w:t>
            </w:r>
            <w:bookmarkStart w:id="0" w:name="_GoBack"/>
            <w:bookmarkEnd w:id="0"/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Služby občanom predstavuje poskytovanie cintorínskych služieb, služieb domu smútku, vedenie komplexnej evidencie o obyvateľoch obce, overenie listín a podpisov a financovanie Spoločného stavebného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BB011B" w:rsidRDefault="00BB011B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5: BEZPEČNO</w:t>
      </w:r>
      <w:r>
        <w:rPr>
          <w:rFonts w:ascii="Arial" w:hAnsi="Arial" w:cs="Arial"/>
        </w:rPr>
        <w:t>S</w:t>
      </w:r>
      <w:r w:rsidRPr="007407D8">
        <w:rPr>
          <w:rFonts w:ascii="Arial" w:hAnsi="Arial" w:cs="Arial"/>
        </w:rPr>
        <w:t>Ť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4"/>
        <w:gridCol w:w="1815"/>
        <w:gridCol w:w="1751"/>
        <w:gridCol w:w="2232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23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</w:t>
            </w:r>
          </w:p>
        </w:tc>
        <w:tc>
          <w:tcPr>
            <w:tcW w:w="1763" w:type="dxa"/>
          </w:tcPr>
          <w:p w:rsidR="00431F6A" w:rsidRPr="007407D8" w:rsidRDefault="00094A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3 173</w:t>
            </w:r>
          </w:p>
        </w:tc>
        <w:tc>
          <w:tcPr>
            <w:tcW w:w="2303" w:type="dxa"/>
          </w:tcPr>
          <w:p w:rsidR="00431F6A" w:rsidRPr="007407D8" w:rsidRDefault="00E902C8" w:rsidP="00D40902">
            <w:pPr>
              <w:tabs>
                <w:tab w:val="left" w:pos="525"/>
                <w:tab w:val="left" w:pos="645"/>
                <w:tab w:val="center" w:pos="1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40902">
              <w:rPr>
                <w:rFonts w:ascii="Arial" w:hAnsi="Arial" w:cs="Arial"/>
              </w:rPr>
              <w:t>380</w:t>
            </w:r>
            <w:r w:rsidR="00D40902"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237663">
        <w:trPr>
          <w:trHeight w:val="325"/>
        </w:trPr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1 432</w:t>
            </w:r>
          </w:p>
        </w:tc>
        <w:tc>
          <w:tcPr>
            <w:tcW w:w="2303" w:type="dxa"/>
          </w:tcPr>
          <w:p w:rsidR="00431F6A" w:rsidRPr="007407D8" w:rsidRDefault="00431F6A" w:rsidP="007B3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Bezpečnosť je financovaná požiarna ochrana v obci – materiál, reprezentačné, pohonné hmoty, poistenie cisterny a jej údržba a dohody  o vykonaní práce.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 boli použité k </w:t>
      </w:r>
      <w:r>
        <w:rPr>
          <w:rFonts w:ascii="Arial" w:hAnsi="Arial" w:cs="Arial"/>
        </w:rPr>
        <w:t xml:space="preserve"> protipovodňový</w:t>
      </w:r>
      <w:r w:rsidR="005E219E">
        <w:rPr>
          <w:rFonts w:ascii="Arial" w:hAnsi="Arial" w:cs="Arial"/>
        </w:rPr>
        <w:t xml:space="preserve">m opatreniam, ktoré v roku 2017 </w:t>
      </w:r>
      <w:r>
        <w:rPr>
          <w:rFonts w:ascii="Arial" w:hAnsi="Arial" w:cs="Arial"/>
        </w:rPr>
        <w:t xml:space="preserve">obec bude realizovať. Celý výdavok bol </w:t>
      </w:r>
      <w:r w:rsidR="00AC4F6E">
        <w:rPr>
          <w:rFonts w:ascii="Arial" w:hAnsi="Arial" w:cs="Arial"/>
        </w:rPr>
        <w:t>vrátený</w:t>
      </w:r>
      <w:r>
        <w:rPr>
          <w:rFonts w:ascii="Arial" w:hAnsi="Arial" w:cs="Arial"/>
        </w:rPr>
        <w:t xml:space="preserve"> MŽP ako NFP obci, </w:t>
      </w:r>
      <w:r w:rsidR="00AC4F6E">
        <w:rPr>
          <w:rFonts w:ascii="Arial" w:hAnsi="Arial" w:cs="Arial"/>
        </w:rPr>
        <w:t>ktorý uhradila dobropis od dodávateľa</w:t>
      </w:r>
      <w:r>
        <w:rPr>
          <w:rFonts w:ascii="Arial" w:hAnsi="Arial" w:cs="Arial"/>
        </w:rPr>
        <w:t xml:space="preserve"> Skládky a odpady s.r.o. 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6: ODPADOVÉ HOSPODÁRSTVO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94A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E902C8">
              <w:rPr>
                <w:rFonts w:ascii="Arial" w:hAnsi="Arial" w:cs="Arial"/>
              </w:rPr>
              <w:t xml:space="preserve"> 250</w:t>
            </w:r>
          </w:p>
        </w:tc>
        <w:tc>
          <w:tcPr>
            <w:tcW w:w="1763" w:type="dxa"/>
          </w:tcPr>
          <w:p w:rsidR="00431F6A" w:rsidRPr="007407D8" w:rsidRDefault="00094A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="00E902C8">
              <w:rPr>
                <w:rFonts w:ascii="Arial" w:hAnsi="Arial" w:cs="Arial"/>
              </w:rPr>
              <w:t>729</w:t>
            </w:r>
          </w:p>
        </w:tc>
        <w:tc>
          <w:tcPr>
            <w:tcW w:w="2303" w:type="dxa"/>
          </w:tcPr>
          <w:p w:rsidR="00431F6A" w:rsidRPr="007407D8" w:rsidRDefault="00E902C8" w:rsidP="007B381F">
            <w:pPr>
              <w:tabs>
                <w:tab w:val="left" w:pos="750"/>
                <w:tab w:val="center" w:pos="1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40902">
              <w:rPr>
                <w:rFonts w:ascii="Arial" w:hAnsi="Arial" w:cs="Arial"/>
              </w:rPr>
              <w:t>97,29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v zmysle platných právnych predpisov vytvára v plnej miere podmienky pre likvidáciu komunálneho odpadu na svojom území od fyzických a právnických osôb. Zber, vývoz a uloženie komunálneho odpadu sa realizuje zo 143 ks 120 litrových nádob, 102 ks 240 litrových nádob a 13 ks 1100 litrových nádob a vriec na odpad pre separovanie zberu. Odpad je vyvážený a likvidovaný na sklá</w:t>
      </w:r>
      <w:r>
        <w:rPr>
          <w:rFonts w:ascii="Arial" w:hAnsi="Arial" w:cs="Arial"/>
        </w:rPr>
        <w:t>dku komunálneho odpadu</w:t>
      </w:r>
      <w:r w:rsidRPr="007407D8">
        <w:rPr>
          <w:rFonts w:ascii="Arial" w:hAnsi="Arial" w:cs="Arial"/>
        </w:rPr>
        <w:t xml:space="preserve"> v Zohore firmou .A.S.A. </w:t>
      </w:r>
      <w:proofErr w:type="spellStart"/>
      <w:r w:rsidRPr="007407D8">
        <w:rPr>
          <w:rFonts w:ascii="Arial" w:hAnsi="Arial" w:cs="Arial"/>
        </w:rPr>
        <w:t>a.s</w:t>
      </w:r>
      <w:proofErr w:type="spellEnd"/>
      <w:r w:rsidRPr="007407D8">
        <w:rPr>
          <w:rFonts w:ascii="Arial" w:hAnsi="Arial" w:cs="Arial"/>
        </w:rPr>
        <w:t xml:space="preserve">. Zohor.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>Program 7: KOMUNIKÁCIE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8"/>
        <w:gridCol w:w="1811"/>
        <w:gridCol w:w="1749"/>
        <w:gridCol w:w="2254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10 390</w:t>
            </w:r>
          </w:p>
        </w:tc>
        <w:tc>
          <w:tcPr>
            <w:tcW w:w="1763" w:type="dxa"/>
          </w:tcPr>
          <w:p w:rsidR="00431F6A" w:rsidRPr="007407D8" w:rsidRDefault="00094A4E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14 385</w:t>
            </w:r>
          </w:p>
        </w:tc>
        <w:tc>
          <w:tcPr>
            <w:tcW w:w="2303" w:type="dxa"/>
          </w:tcPr>
          <w:p w:rsidR="00431F6A" w:rsidRPr="007407D8" w:rsidRDefault="00E902C8" w:rsidP="00D40902">
            <w:pPr>
              <w:tabs>
                <w:tab w:val="left" w:pos="660"/>
                <w:tab w:val="left" w:pos="750"/>
                <w:tab w:val="center" w:pos="1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40902">
              <w:rPr>
                <w:rFonts w:ascii="Arial" w:hAnsi="Arial" w:cs="Arial"/>
              </w:rPr>
              <w:t>138,45</w:t>
            </w:r>
            <w:r w:rsidR="00D40902"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Komunikácie sa financuje údržba miestnych komunikácií a chodníkov. </w:t>
      </w:r>
    </w:p>
    <w:p w:rsidR="00E902C8" w:rsidRDefault="00E902C8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8: VZDELÁVANIE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2"/>
        <w:gridCol w:w="1820"/>
        <w:gridCol w:w="1691"/>
        <w:gridCol w:w="2269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</w:t>
            </w:r>
            <w:r w:rsidR="005E219E">
              <w:rPr>
                <w:rFonts w:ascii="Arial" w:hAnsi="Arial" w:cs="Arial"/>
                <w:b/>
              </w:rPr>
              <w:t>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17 220</w:t>
            </w:r>
          </w:p>
        </w:tc>
        <w:tc>
          <w:tcPr>
            <w:tcW w:w="1698" w:type="dxa"/>
          </w:tcPr>
          <w:p w:rsidR="00431F6A" w:rsidRPr="007407D8" w:rsidRDefault="00273600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10 288</w:t>
            </w:r>
          </w:p>
        </w:tc>
        <w:tc>
          <w:tcPr>
            <w:tcW w:w="2303" w:type="dxa"/>
          </w:tcPr>
          <w:p w:rsidR="00431F6A" w:rsidRPr="007407D8" w:rsidRDefault="00D40902" w:rsidP="007B381F">
            <w:pPr>
              <w:tabs>
                <w:tab w:val="left" w:pos="60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59,74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Vzdelávanie predstavuje všetky aktivity a činnosti v rámci starostlivosti </w:t>
      </w:r>
      <w:r>
        <w:rPr>
          <w:rFonts w:ascii="Arial" w:hAnsi="Arial" w:cs="Arial"/>
        </w:rPr>
        <w:t>o deti a predškolskom</w:t>
      </w:r>
      <w:r w:rsidRPr="007407D8">
        <w:rPr>
          <w:rFonts w:ascii="Arial" w:hAnsi="Arial" w:cs="Arial"/>
        </w:rPr>
        <w:t xml:space="preserve"> veku. </w:t>
      </w:r>
    </w:p>
    <w:p w:rsidR="00F2728D" w:rsidRDefault="00F2728D" w:rsidP="00AC4F6E">
      <w:pPr>
        <w:jc w:val="both"/>
        <w:rPr>
          <w:rFonts w:ascii="Arial" w:hAnsi="Arial" w:cs="Arial"/>
        </w:rPr>
      </w:pPr>
    </w:p>
    <w:p w:rsidR="00431F6A" w:rsidRPr="007407D8" w:rsidRDefault="005E219E" w:rsidP="00AC4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2017</w:t>
      </w:r>
      <w:r w:rsidR="00AC4F6E">
        <w:rPr>
          <w:rFonts w:ascii="Arial" w:hAnsi="Arial" w:cs="Arial"/>
        </w:rPr>
        <w:t xml:space="preserve"> MŠ v Bukovej nav</w:t>
      </w:r>
      <w:r w:rsidR="00F2728D">
        <w:rPr>
          <w:rFonts w:ascii="Arial" w:hAnsi="Arial" w:cs="Arial"/>
        </w:rPr>
        <w:t>števovalo</w:t>
      </w:r>
      <w:r w:rsidR="00BB011B">
        <w:rPr>
          <w:rFonts w:ascii="Arial" w:hAnsi="Arial" w:cs="Arial"/>
        </w:rPr>
        <w:t xml:space="preserve"> </w:t>
      </w:r>
      <w:r w:rsidR="00F2728D">
        <w:rPr>
          <w:rFonts w:ascii="Arial" w:hAnsi="Arial" w:cs="Arial"/>
        </w:rPr>
        <w:t xml:space="preserve">17 </w:t>
      </w:r>
      <w:r w:rsidR="00431F6A">
        <w:rPr>
          <w:rFonts w:ascii="Arial" w:hAnsi="Arial" w:cs="Arial"/>
        </w:rPr>
        <w:t xml:space="preserve">detí.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BB011B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31F6A" w:rsidRPr="007407D8">
        <w:rPr>
          <w:rFonts w:ascii="Arial" w:hAnsi="Arial" w:cs="Arial"/>
        </w:rPr>
        <w:t xml:space="preserve">rogram 9:  KULTÚRA a ŠPORT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Bežné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94A4E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14 140</w:t>
            </w:r>
          </w:p>
        </w:tc>
        <w:tc>
          <w:tcPr>
            <w:tcW w:w="1698" w:type="dxa"/>
          </w:tcPr>
          <w:p w:rsidR="00431F6A" w:rsidRPr="007407D8" w:rsidRDefault="00094A4E" w:rsidP="00AA5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17 212</w:t>
            </w:r>
          </w:p>
        </w:tc>
        <w:tc>
          <w:tcPr>
            <w:tcW w:w="2303" w:type="dxa"/>
          </w:tcPr>
          <w:p w:rsidR="00431F6A" w:rsidRPr="007407D8" w:rsidRDefault="00273600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40902">
              <w:rPr>
                <w:rFonts w:ascii="Arial" w:hAnsi="Arial" w:cs="Arial"/>
              </w:rPr>
              <w:t>127,73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5"/>
        <w:gridCol w:w="1821"/>
        <w:gridCol w:w="1691"/>
        <w:gridCol w:w="2265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1698" w:type="dxa"/>
          </w:tcPr>
          <w:p w:rsidR="00431F6A" w:rsidRPr="007407D8" w:rsidRDefault="00AA5F43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3 173</w:t>
            </w:r>
          </w:p>
        </w:tc>
        <w:tc>
          <w:tcPr>
            <w:tcW w:w="2303" w:type="dxa"/>
          </w:tcPr>
          <w:p w:rsidR="00431F6A" w:rsidRPr="007407D8" w:rsidRDefault="007B381F" w:rsidP="007B381F">
            <w:pPr>
              <w:tabs>
                <w:tab w:val="left" w:pos="57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100,98</w:t>
            </w:r>
            <w:r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7F7FA6" w:rsidRPr="007407D8" w:rsidRDefault="007F7FA6" w:rsidP="007F7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Kapitálové výdavky</w:t>
      </w:r>
      <w:r w:rsidRPr="007407D8">
        <w:rPr>
          <w:rFonts w:ascii="Arial" w:hAnsi="Arial" w:cs="Arial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7F7FA6" w:rsidRPr="007407D8" w:rsidTr="00F6570D">
        <w:tc>
          <w:tcPr>
            <w:tcW w:w="3369" w:type="dxa"/>
            <w:shd w:val="clear" w:color="auto" w:fill="D9D9D9" w:themeFill="background1" w:themeFillShade="D9"/>
          </w:tcPr>
          <w:p w:rsidR="007F7FA6" w:rsidRPr="007407D8" w:rsidRDefault="005E219E" w:rsidP="00F65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7F7FA6" w:rsidRPr="007407D8" w:rsidTr="00F6570D">
        <w:tc>
          <w:tcPr>
            <w:tcW w:w="3369" w:type="dxa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7F7FA6" w:rsidRPr="007407D8" w:rsidRDefault="007F7FA6" w:rsidP="00F65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</w:tcPr>
          <w:p w:rsidR="007F7FA6" w:rsidRPr="007407D8" w:rsidRDefault="00AA5F43" w:rsidP="00F65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8 866</w:t>
            </w:r>
          </w:p>
        </w:tc>
        <w:tc>
          <w:tcPr>
            <w:tcW w:w="2303" w:type="dxa"/>
          </w:tcPr>
          <w:p w:rsidR="007F7FA6" w:rsidRPr="007407D8" w:rsidRDefault="007F7FA6" w:rsidP="00F65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7F7FA6" w:rsidRDefault="007F7FA6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predstavuje organizáciu a podporu širokospektrálnej kultúry v obci. Z toho programu sa podporujú kultúrne aktivity poskytnutím priestorov v kultúrnom dome, ďalej spoločenské akcie (pochovávanie basy, stavanie mája, posedenie dôchodcov), nákup občerstvenia, údržba priestorov knižnice a nákup knižničného fondu. V rámci programu Šport obec podporuje upevňovanie fyzického a duševného zdravia, telesného a pohybového rozvoja obyvateľov.  Program zahŕňa podporu rozvoja športu v obci, podporu športových aktivít občanov na miestnom ihrisku a v centre voľného času. Finančné prostriedky boli použité na bežnú údržbu športových zariadení a za spotrebovanú elektrickú energiu v kabínach TJ, na kurtoch a v centre voľného času a na zabezpečenie tradičného športového podujatia Futbalového turnaja O pohár starostu obce. </w:t>
      </w:r>
      <w:r w:rsidR="007F7FA6">
        <w:rPr>
          <w:rFonts w:ascii="Arial" w:hAnsi="Arial" w:cs="Arial"/>
        </w:rPr>
        <w:t>Kapitálové výdavky boli použité na rekonštrukciu KD Bu</w:t>
      </w:r>
      <w:r w:rsidR="005E219E">
        <w:rPr>
          <w:rFonts w:ascii="Arial" w:hAnsi="Arial" w:cs="Arial"/>
        </w:rPr>
        <w:t>ková, na ktorom boli v roku 2017</w:t>
      </w:r>
      <w:r w:rsidR="007F7FA6">
        <w:rPr>
          <w:rFonts w:ascii="Arial" w:hAnsi="Arial" w:cs="Arial"/>
        </w:rPr>
        <w:t xml:space="preserve"> vymenené okná za nové plastové, ďalej sa kúpilo nové vybavenie kuchyne ako napríklad umývačka riadu, chladnička, smažiace zariadenie, fritéza a nová skriňa.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273600" w:rsidRDefault="00273600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>Program 10: PROSTREDIE PRE ŽIVOT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6"/>
        <w:gridCol w:w="1821"/>
        <w:gridCol w:w="1691"/>
        <w:gridCol w:w="2264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D4090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10 559</w:t>
            </w:r>
          </w:p>
        </w:tc>
        <w:tc>
          <w:tcPr>
            <w:tcW w:w="1698" w:type="dxa"/>
          </w:tcPr>
          <w:p w:rsidR="00431F6A" w:rsidRPr="007407D8" w:rsidRDefault="00273600" w:rsidP="00273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94A4E">
              <w:rPr>
                <w:rFonts w:ascii="Arial" w:hAnsi="Arial" w:cs="Arial"/>
              </w:rPr>
              <w:t>13 575</w:t>
            </w:r>
          </w:p>
        </w:tc>
        <w:tc>
          <w:tcPr>
            <w:tcW w:w="2303" w:type="dxa"/>
          </w:tcPr>
          <w:p w:rsidR="00431F6A" w:rsidRPr="007407D8" w:rsidRDefault="00273600" w:rsidP="007B381F">
            <w:pPr>
              <w:tabs>
                <w:tab w:val="left" w:pos="72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B381F">
              <w:rPr>
                <w:rFonts w:ascii="Arial" w:hAnsi="Arial" w:cs="Arial"/>
              </w:rPr>
              <w:tab/>
            </w:r>
            <w:r w:rsidR="00D40902">
              <w:rPr>
                <w:rFonts w:ascii="Arial" w:hAnsi="Arial" w:cs="Arial"/>
              </w:rPr>
              <w:t>128,56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Prostredie pre život zahŕňa činnosti ohľadom prevádzky a údržby verejného osvetlenia a náklady na spotrebovanú elektrickú energiu. Ďalej starostlivosť o verejnú zeleň v obci – kosenie, zber a odvoz zelene, hnojenie, jarné a jesenné vyhrabávanie, </w:t>
      </w:r>
      <w:proofErr w:type="spellStart"/>
      <w:r w:rsidRPr="007407D8">
        <w:rPr>
          <w:rFonts w:ascii="Arial" w:hAnsi="Arial" w:cs="Arial"/>
        </w:rPr>
        <w:t>orezy</w:t>
      </w:r>
      <w:proofErr w:type="spellEnd"/>
      <w:r w:rsidRPr="007407D8">
        <w:rPr>
          <w:rFonts w:ascii="Arial" w:hAnsi="Arial" w:cs="Arial"/>
        </w:rPr>
        <w:t xml:space="preserve"> stromov a krovia, údržba záhonov, nákup a výsada drevín, stromov, nákup pohonných hmôt a pod.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11: BÝVANIE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0</w:t>
            </w:r>
          </w:p>
        </w:tc>
        <w:tc>
          <w:tcPr>
            <w:tcW w:w="1698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</w:t>
            </w:r>
          </w:p>
        </w:tc>
        <w:tc>
          <w:tcPr>
            <w:tcW w:w="2303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31F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0,00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Bývanie predstavuje náklady na spotrebovanú elektrickú energiu v RO Hrudky Buková.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12: SOCIÁLNE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736C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1 050</w:t>
            </w:r>
          </w:p>
        </w:tc>
        <w:tc>
          <w:tcPr>
            <w:tcW w:w="1698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0,00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Sociálne služby predstavuje starostlivosť o obyvateľov obce odkázaných na sociálnu pomoc – pomoc obyvateľom v náhlej sociálnej a hmotnej núdzi, starostlivosť o seniorov a finančný príspevok pre novorodencov.</w:t>
      </w:r>
      <w:r>
        <w:rPr>
          <w:rFonts w:ascii="Arial" w:hAnsi="Arial" w:cs="Arial"/>
        </w:rPr>
        <w:t xml:space="preserve">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13: ADMINISTRATÍVA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5"/>
        <w:gridCol w:w="1820"/>
        <w:gridCol w:w="1691"/>
        <w:gridCol w:w="2266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5E219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143 223</w:t>
            </w:r>
          </w:p>
        </w:tc>
        <w:tc>
          <w:tcPr>
            <w:tcW w:w="1698" w:type="dxa"/>
          </w:tcPr>
          <w:p w:rsidR="00431F6A" w:rsidRPr="007407D8" w:rsidRDefault="000736C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131 675</w:t>
            </w:r>
          </w:p>
        </w:tc>
        <w:tc>
          <w:tcPr>
            <w:tcW w:w="2303" w:type="dxa"/>
          </w:tcPr>
          <w:p w:rsidR="00431F6A" w:rsidRPr="007407D8" w:rsidRDefault="007B381F" w:rsidP="007B381F">
            <w:pPr>
              <w:tabs>
                <w:tab w:val="left" w:pos="735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91,93</w:t>
            </w:r>
            <w:r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tohto programu sa financuje prevádzka obecného úradu, nákup materiálu, mzdy, príplatky k mzdám, odmeny a všetky odvody z miezd aparátu obecného úradu a starostu obce. Ďalej telekomunikačné služby, prídel do sociálneho fondu, náklady na stravovanie, poštovné a financovanie aktivačných a dobrovoľníckych služieb (projekty cez Úrad práce, sociálnych vecí a rodiny).</w:t>
      </w:r>
    </w:p>
    <w:p w:rsidR="00F12C65" w:rsidRDefault="00A13A0B" w:rsidP="00431F6A">
      <w:pPr>
        <w:jc w:val="both"/>
        <w:rPr>
          <w:rFonts w:ascii="Arial" w:hAnsi="Arial" w:cs="Arial"/>
        </w:rPr>
      </w:pPr>
      <w:r w:rsidRPr="00A13A0B">
        <w:rPr>
          <w:rFonts w:ascii="Arial" w:hAnsi="Arial" w:cs="Arial"/>
        </w:rPr>
        <w:t xml:space="preserve">V obci sa začala výstavba parkovacích miest pri OcÚ Buková, na ktoré bola poskytnutá finančná dotácia z Ministerstva financií. Celková suma po ukončení prác bola 15 886,28 €. Dotácia bola v hodnote 10 500,- € a ostatné náklady v hodnote </w:t>
      </w:r>
    </w:p>
    <w:p w:rsidR="00A13A0B" w:rsidRPr="00A13A0B" w:rsidRDefault="00A13A0B" w:rsidP="00431F6A">
      <w:pPr>
        <w:jc w:val="both"/>
        <w:rPr>
          <w:rFonts w:ascii="Arial" w:hAnsi="Arial" w:cs="Arial"/>
        </w:rPr>
      </w:pPr>
      <w:r w:rsidRPr="00A13A0B">
        <w:rPr>
          <w:rFonts w:ascii="Arial" w:hAnsi="Arial" w:cs="Arial"/>
        </w:rPr>
        <w:t>5 386,28 € boli z vlastných zdrojov OcÚ Buková. Obec tiež dostala dotáciu na obnovu a rekonštrukciu komplexnej budovy Obecného úradu. Z rekonštrukciou sa začalo v mesiaci november 2017. S prácami sa bude pokračovať v roku 2018, následne po kolaudácii budovy bude technické zhodnotenie zaradené do užívania a odpisovať sa bude v 5. odpisovej skupine</w:t>
      </w:r>
    </w:p>
    <w:p w:rsidR="00A13A0B" w:rsidRPr="007407D8" w:rsidRDefault="00A13A0B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Bu</w:t>
      </w:r>
      <w:r w:rsidR="001257BD">
        <w:rPr>
          <w:rFonts w:ascii="Arial" w:hAnsi="Arial" w:cs="Arial"/>
        </w:rPr>
        <w:t>kovej dňa 21</w:t>
      </w:r>
      <w:r w:rsidR="005E219E">
        <w:rPr>
          <w:rFonts w:ascii="Arial" w:hAnsi="Arial" w:cs="Arial"/>
        </w:rPr>
        <w:t>.05.2018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7F7FA6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Vypracovala: Martina </w:t>
      </w:r>
      <w:proofErr w:type="spellStart"/>
      <w:r>
        <w:rPr>
          <w:rFonts w:ascii="Arial" w:hAnsi="Arial" w:cs="Arial"/>
        </w:rPr>
        <w:t>Botteková</w:t>
      </w:r>
      <w:proofErr w:type="spellEnd"/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     Miloš HERCEG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starosta obce Buková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1E113E" w:rsidRDefault="001E113E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Vyvesené n</w:t>
      </w:r>
      <w:r>
        <w:rPr>
          <w:rFonts w:ascii="Arial" w:hAnsi="Arial" w:cs="Arial"/>
        </w:rPr>
        <w:t>a úradn</w:t>
      </w:r>
      <w:r w:rsidR="001257BD">
        <w:rPr>
          <w:rFonts w:ascii="Arial" w:hAnsi="Arial" w:cs="Arial"/>
        </w:rPr>
        <w:t>ej tabuli obce dňa: 23.05.</w:t>
      </w:r>
      <w:r w:rsidR="000A71FC">
        <w:rPr>
          <w:rFonts w:ascii="Arial" w:hAnsi="Arial" w:cs="Arial"/>
        </w:rPr>
        <w:t>2018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Zvesená dňa: </w:t>
      </w:r>
      <w:r w:rsidR="00792F2D">
        <w:rPr>
          <w:rFonts w:ascii="Arial" w:hAnsi="Arial" w:cs="Arial"/>
        </w:rPr>
        <w:t>.............2018</w:t>
      </w:r>
    </w:p>
    <w:p w:rsidR="0039326C" w:rsidRDefault="0039326C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Prerokované na zasadnutí obecného z</w:t>
      </w:r>
      <w:r>
        <w:rPr>
          <w:rFonts w:ascii="Arial" w:hAnsi="Arial" w:cs="Arial"/>
        </w:rPr>
        <w:t xml:space="preserve">astupiteľstva obce Buková dňa </w:t>
      </w:r>
      <w:r w:rsidR="00792F2D">
        <w:rPr>
          <w:rFonts w:ascii="Arial" w:hAnsi="Arial" w:cs="Arial"/>
        </w:rPr>
        <w:t>............</w:t>
      </w:r>
      <w:r w:rsidR="00303242">
        <w:rPr>
          <w:rFonts w:ascii="Arial" w:hAnsi="Arial" w:cs="Arial"/>
        </w:rPr>
        <w:t>2018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Schválené uznesením č.   </w:t>
      </w:r>
      <w:r w:rsidR="00303242">
        <w:rPr>
          <w:rFonts w:ascii="Arial" w:hAnsi="Arial" w:cs="Arial"/>
        </w:rPr>
        <w:t>xx/2018</w:t>
      </w:r>
      <w:r w:rsidRPr="007407D8">
        <w:rPr>
          <w:rFonts w:ascii="Arial" w:hAnsi="Arial" w:cs="Arial"/>
        </w:rPr>
        <w:t xml:space="preserve"> s výrokom: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407D8">
        <w:rPr>
          <w:rFonts w:ascii="Arial" w:hAnsi="Arial" w:cs="Arial"/>
        </w:rPr>
        <w:t>Súhlas</w:t>
      </w:r>
      <w:r>
        <w:rPr>
          <w:rFonts w:ascii="Arial" w:hAnsi="Arial" w:cs="Arial"/>
        </w:rPr>
        <w:t>í</w:t>
      </w:r>
      <w:r w:rsidRPr="007407D8">
        <w:rPr>
          <w:rFonts w:ascii="Arial" w:hAnsi="Arial" w:cs="Arial"/>
        </w:rPr>
        <w:t xml:space="preserve"> s celor</w:t>
      </w:r>
      <w:r>
        <w:rPr>
          <w:rFonts w:ascii="Arial" w:hAnsi="Arial" w:cs="Arial"/>
        </w:rPr>
        <w:t>očným hospodárením  bez výhrad.“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Návrh na uznesenie</w:t>
      </w: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</w:rPr>
      </w:pPr>
      <w:r w:rsidRPr="007407D8">
        <w:rPr>
          <w:rFonts w:ascii="Arial" w:hAnsi="Arial" w:cs="Arial"/>
        </w:rPr>
        <w:t>Obecné zastupiteľstvo obce Buková:</w:t>
      </w:r>
    </w:p>
    <w:p w:rsidR="00431F6A" w:rsidRPr="007407D8" w:rsidRDefault="00431F6A" w:rsidP="00431F6A">
      <w:pPr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Berie na vedomie stanovisko hlavného kontrolóra obce k z</w:t>
      </w:r>
      <w:r w:rsidR="001E113E">
        <w:rPr>
          <w:rFonts w:ascii="Arial" w:hAnsi="Arial" w:cs="Arial"/>
        </w:rPr>
        <w:t>áverečnému účtu obce za rok 2017.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Schvaľuje závere</w:t>
      </w:r>
      <w:r>
        <w:rPr>
          <w:rFonts w:ascii="Arial" w:hAnsi="Arial" w:cs="Arial"/>
        </w:rPr>
        <w:t>čný účet ob</w:t>
      </w:r>
      <w:r w:rsidR="001E113E">
        <w:rPr>
          <w:rFonts w:ascii="Arial" w:hAnsi="Arial" w:cs="Arial"/>
        </w:rPr>
        <w:t>ce Buková za rok 2017</w:t>
      </w:r>
      <w:r w:rsidRPr="007407D8">
        <w:rPr>
          <w:rFonts w:ascii="Arial" w:hAnsi="Arial" w:cs="Arial"/>
        </w:rPr>
        <w:t xml:space="preserve"> s výrokom:</w:t>
      </w:r>
    </w:p>
    <w:p w:rsidR="00431F6A" w:rsidRDefault="00431F6A" w:rsidP="00431F6A">
      <w:pPr>
        <w:pStyle w:val="Odsekzoznamu"/>
        <w:rPr>
          <w:rFonts w:ascii="Arial" w:hAnsi="Arial" w:cs="Arial"/>
          <w:b/>
        </w:rPr>
      </w:pPr>
      <w:r w:rsidRPr="00792F2D">
        <w:rPr>
          <w:rFonts w:ascii="Arial" w:hAnsi="Arial" w:cs="Arial"/>
          <w:b/>
        </w:rPr>
        <w:t>Súhlasí s celoročným hospodárením bez výhrad.</w:t>
      </w:r>
    </w:p>
    <w:p w:rsidR="00792F2D" w:rsidRDefault="00792F2D" w:rsidP="00792F2D">
      <w:pPr>
        <w:ind w:left="360"/>
        <w:rPr>
          <w:rFonts w:ascii="Arial" w:hAnsi="Arial" w:cs="Arial"/>
        </w:rPr>
      </w:pPr>
      <w:r w:rsidRPr="00792F2D">
        <w:rPr>
          <w:rFonts w:ascii="Arial" w:hAnsi="Arial" w:cs="Arial"/>
          <w:b/>
        </w:rPr>
        <w:t>Poznámka:</w:t>
      </w:r>
      <w:r w:rsidRPr="00792F2D">
        <w:rPr>
          <w:rFonts w:ascii="Arial" w:hAnsi="Arial" w:cs="Arial"/>
        </w:rPr>
        <w:t xml:space="preserve"> Pri výroku súhlasí s celoročným hospodárením s výhradami, treba slovne uviesť výhrady k záverečnému účtu</w:t>
      </w:r>
    </w:p>
    <w:p w:rsidR="00792F2D" w:rsidRPr="00792F2D" w:rsidRDefault="00792F2D" w:rsidP="00792F2D">
      <w:pPr>
        <w:ind w:left="360"/>
        <w:rPr>
          <w:rFonts w:ascii="Arial" w:hAnsi="Arial" w:cs="Arial"/>
        </w:rPr>
      </w:pPr>
    </w:p>
    <w:p w:rsidR="00792F2D" w:rsidRDefault="00792F2D" w:rsidP="00792F2D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Schvaľuje tvorbu rezervného fondu  z prebytku rozpočtového hospodárenia za rok 2017 v sume 25 032€</w:t>
      </w:r>
    </w:p>
    <w:p w:rsidR="00792F2D" w:rsidRDefault="00792F2D" w:rsidP="00792F2D">
      <w:pPr>
        <w:pStyle w:val="Odsekzoznamu"/>
        <w:jc w:val="both"/>
        <w:rPr>
          <w:rFonts w:ascii="Arial" w:hAnsi="Arial" w:cs="Arial"/>
        </w:rPr>
      </w:pPr>
    </w:p>
    <w:p w:rsidR="00792F2D" w:rsidRPr="00792F2D" w:rsidRDefault="00792F2D" w:rsidP="00792F2D">
      <w:pPr>
        <w:pStyle w:val="Odsekzoznamu"/>
        <w:jc w:val="both"/>
        <w:rPr>
          <w:rFonts w:ascii="Arial" w:hAnsi="Arial" w:cs="Arial"/>
        </w:rPr>
      </w:pPr>
    </w:p>
    <w:p w:rsidR="00431F6A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 xml:space="preserve">    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</w:t>
      </w:r>
    </w:p>
    <w:p w:rsidR="00143A6E" w:rsidRDefault="00143A6E"/>
    <w:sectPr w:rsidR="0014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93A"/>
    <w:multiLevelType w:val="hybridMultilevel"/>
    <w:tmpl w:val="12709588"/>
    <w:lvl w:ilvl="0" w:tplc="7DC4685C">
      <w:start w:val="2"/>
      <w:numFmt w:val="bullet"/>
      <w:lvlText w:val="-"/>
      <w:lvlJc w:val="left"/>
      <w:pPr>
        <w:ind w:left="10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191D14"/>
    <w:multiLevelType w:val="hybridMultilevel"/>
    <w:tmpl w:val="5CD4C510"/>
    <w:lvl w:ilvl="0" w:tplc="3324462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E2"/>
    <w:multiLevelType w:val="hybridMultilevel"/>
    <w:tmpl w:val="97FAC5E6"/>
    <w:lvl w:ilvl="0" w:tplc="E242AC5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C6157"/>
    <w:multiLevelType w:val="hybridMultilevel"/>
    <w:tmpl w:val="334A2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02EE"/>
    <w:multiLevelType w:val="hybridMultilevel"/>
    <w:tmpl w:val="8C703408"/>
    <w:lvl w:ilvl="0" w:tplc="43E4CDD2">
      <w:start w:val="2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B0339"/>
    <w:multiLevelType w:val="hybridMultilevel"/>
    <w:tmpl w:val="F87C6D42"/>
    <w:lvl w:ilvl="0" w:tplc="703E983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1069"/>
    <w:multiLevelType w:val="hybridMultilevel"/>
    <w:tmpl w:val="248EAD14"/>
    <w:lvl w:ilvl="0" w:tplc="806C0DE4">
      <w:start w:val="2"/>
      <w:numFmt w:val="bullet"/>
      <w:lvlText w:val="-"/>
      <w:lvlJc w:val="left"/>
      <w:pPr>
        <w:ind w:left="16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9378B"/>
    <w:multiLevelType w:val="hybridMultilevel"/>
    <w:tmpl w:val="52944950"/>
    <w:lvl w:ilvl="0" w:tplc="DBC0085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12408"/>
    <w:multiLevelType w:val="hybridMultilevel"/>
    <w:tmpl w:val="7F404B8A"/>
    <w:lvl w:ilvl="0" w:tplc="5E2A0CF6">
      <w:start w:val="2"/>
      <w:numFmt w:val="bullet"/>
      <w:lvlText w:val="-"/>
      <w:lvlJc w:val="left"/>
      <w:pPr>
        <w:ind w:left="13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AC74C5D"/>
    <w:multiLevelType w:val="hybridMultilevel"/>
    <w:tmpl w:val="32A40D14"/>
    <w:lvl w:ilvl="0" w:tplc="77D8FCC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1DF"/>
    <w:multiLevelType w:val="hybridMultilevel"/>
    <w:tmpl w:val="54303C20"/>
    <w:lvl w:ilvl="0" w:tplc="53ECE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17B7"/>
    <w:multiLevelType w:val="hybridMultilevel"/>
    <w:tmpl w:val="0AE8AD58"/>
    <w:lvl w:ilvl="0" w:tplc="3BBAA4F0">
      <w:start w:val="2"/>
      <w:numFmt w:val="bullet"/>
      <w:lvlText w:val="-"/>
      <w:lvlJc w:val="left"/>
      <w:pPr>
        <w:ind w:left="7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5105F4"/>
    <w:multiLevelType w:val="hybridMultilevel"/>
    <w:tmpl w:val="54E41D3E"/>
    <w:lvl w:ilvl="0" w:tplc="6662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A0EFF"/>
    <w:multiLevelType w:val="hybridMultilevel"/>
    <w:tmpl w:val="5BF650AC"/>
    <w:lvl w:ilvl="0" w:tplc="214CC3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10EF"/>
    <w:multiLevelType w:val="hybridMultilevel"/>
    <w:tmpl w:val="D0363418"/>
    <w:lvl w:ilvl="0" w:tplc="E00CF1D2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1"/>
    <w:rsid w:val="0001240A"/>
    <w:rsid w:val="00030EEF"/>
    <w:rsid w:val="000474EE"/>
    <w:rsid w:val="0005153C"/>
    <w:rsid w:val="0005568D"/>
    <w:rsid w:val="000736CD"/>
    <w:rsid w:val="00094A4E"/>
    <w:rsid w:val="0009712C"/>
    <w:rsid w:val="000A71FC"/>
    <w:rsid w:val="000E4A8C"/>
    <w:rsid w:val="00110D09"/>
    <w:rsid w:val="001257BD"/>
    <w:rsid w:val="00141294"/>
    <w:rsid w:val="00143A6E"/>
    <w:rsid w:val="0016190A"/>
    <w:rsid w:val="00187253"/>
    <w:rsid w:val="001A55FE"/>
    <w:rsid w:val="001C4FDF"/>
    <w:rsid w:val="001E113E"/>
    <w:rsid w:val="001F4901"/>
    <w:rsid w:val="00237663"/>
    <w:rsid w:val="00273600"/>
    <w:rsid w:val="002806A7"/>
    <w:rsid w:val="002A2437"/>
    <w:rsid w:val="002A33AC"/>
    <w:rsid w:val="002C0BCA"/>
    <w:rsid w:val="003017BC"/>
    <w:rsid w:val="00302177"/>
    <w:rsid w:val="00303242"/>
    <w:rsid w:val="00303345"/>
    <w:rsid w:val="00334BC1"/>
    <w:rsid w:val="00345D22"/>
    <w:rsid w:val="003656D6"/>
    <w:rsid w:val="00372437"/>
    <w:rsid w:val="0039326C"/>
    <w:rsid w:val="00395A10"/>
    <w:rsid w:val="003D2671"/>
    <w:rsid w:val="003E0161"/>
    <w:rsid w:val="003E5282"/>
    <w:rsid w:val="003F52E9"/>
    <w:rsid w:val="003F65E3"/>
    <w:rsid w:val="00412B4C"/>
    <w:rsid w:val="00431F6A"/>
    <w:rsid w:val="004A28C0"/>
    <w:rsid w:val="004E0F61"/>
    <w:rsid w:val="004E70C4"/>
    <w:rsid w:val="00517F0C"/>
    <w:rsid w:val="005237DD"/>
    <w:rsid w:val="005239D0"/>
    <w:rsid w:val="00541CA8"/>
    <w:rsid w:val="00552AA1"/>
    <w:rsid w:val="00556A40"/>
    <w:rsid w:val="005E219E"/>
    <w:rsid w:val="0061625E"/>
    <w:rsid w:val="00641C01"/>
    <w:rsid w:val="0067525D"/>
    <w:rsid w:val="00694456"/>
    <w:rsid w:val="006A625D"/>
    <w:rsid w:val="006E2398"/>
    <w:rsid w:val="00701310"/>
    <w:rsid w:val="00722C2C"/>
    <w:rsid w:val="00744974"/>
    <w:rsid w:val="00792F2D"/>
    <w:rsid w:val="007B381F"/>
    <w:rsid w:val="007B5A22"/>
    <w:rsid w:val="007B67BE"/>
    <w:rsid w:val="007B6D1D"/>
    <w:rsid w:val="007D4E7D"/>
    <w:rsid w:val="007F7FA6"/>
    <w:rsid w:val="008122D8"/>
    <w:rsid w:val="00844A73"/>
    <w:rsid w:val="00851388"/>
    <w:rsid w:val="00871892"/>
    <w:rsid w:val="00873260"/>
    <w:rsid w:val="008A6DB9"/>
    <w:rsid w:val="008C4D68"/>
    <w:rsid w:val="008F384E"/>
    <w:rsid w:val="00924B2E"/>
    <w:rsid w:val="009265E6"/>
    <w:rsid w:val="00931694"/>
    <w:rsid w:val="00954FE2"/>
    <w:rsid w:val="00982B6F"/>
    <w:rsid w:val="009C41CE"/>
    <w:rsid w:val="009D33BC"/>
    <w:rsid w:val="009E6CA9"/>
    <w:rsid w:val="009E78A4"/>
    <w:rsid w:val="009F000B"/>
    <w:rsid w:val="00A13A0B"/>
    <w:rsid w:val="00A25005"/>
    <w:rsid w:val="00A61AE5"/>
    <w:rsid w:val="00A623A9"/>
    <w:rsid w:val="00A73718"/>
    <w:rsid w:val="00A830BE"/>
    <w:rsid w:val="00A9653E"/>
    <w:rsid w:val="00AA5F43"/>
    <w:rsid w:val="00AC2A99"/>
    <w:rsid w:val="00AC4F6E"/>
    <w:rsid w:val="00AD2C86"/>
    <w:rsid w:val="00AF4484"/>
    <w:rsid w:val="00B20F92"/>
    <w:rsid w:val="00B370B2"/>
    <w:rsid w:val="00B75A31"/>
    <w:rsid w:val="00B95E17"/>
    <w:rsid w:val="00BB011B"/>
    <w:rsid w:val="00BB081E"/>
    <w:rsid w:val="00BD065E"/>
    <w:rsid w:val="00BE0A8C"/>
    <w:rsid w:val="00BE44DD"/>
    <w:rsid w:val="00C3068F"/>
    <w:rsid w:val="00C435F9"/>
    <w:rsid w:val="00C828A5"/>
    <w:rsid w:val="00CA2ACD"/>
    <w:rsid w:val="00CB6D02"/>
    <w:rsid w:val="00CF0FE3"/>
    <w:rsid w:val="00D002D3"/>
    <w:rsid w:val="00D0159E"/>
    <w:rsid w:val="00D138EE"/>
    <w:rsid w:val="00D173DB"/>
    <w:rsid w:val="00D23E29"/>
    <w:rsid w:val="00D40902"/>
    <w:rsid w:val="00D51C24"/>
    <w:rsid w:val="00DC28E5"/>
    <w:rsid w:val="00DC4D0B"/>
    <w:rsid w:val="00DD7586"/>
    <w:rsid w:val="00DF3971"/>
    <w:rsid w:val="00E15219"/>
    <w:rsid w:val="00E20110"/>
    <w:rsid w:val="00E23AD0"/>
    <w:rsid w:val="00E5488F"/>
    <w:rsid w:val="00E567D9"/>
    <w:rsid w:val="00E5797B"/>
    <w:rsid w:val="00E647F4"/>
    <w:rsid w:val="00E902C8"/>
    <w:rsid w:val="00E91383"/>
    <w:rsid w:val="00ED2A8E"/>
    <w:rsid w:val="00EE0BAC"/>
    <w:rsid w:val="00EF26C4"/>
    <w:rsid w:val="00F1126A"/>
    <w:rsid w:val="00F12C65"/>
    <w:rsid w:val="00F2728D"/>
    <w:rsid w:val="00F31FFA"/>
    <w:rsid w:val="00F51409"/>
    <w:rsid w:val="00F524DB"/>
    <w:rsid w:val="00F6570D"/>
    <w:rsid w:val="00F9029A"/>
    <w:rsid w:val="00FD7DD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99BA-7725-4501-97DD-AF5265F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F6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lavika">
    <w:name w:val="header"/>
    <w:basedOn w:val="Normlny"/>
    <w:link w:val="Hlavik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F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6051-CCED-409B-BB29-1E0E2633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Buková</dc:creator>
  <cp:keywords/>
  <dc:description/>
  <cp:lastModifiedBy>OcÚ Buková</cp:lastModifiedBy>
  <cp:revision>61</cp:revision>
  <cp:lastPrinted>2018-06-06T07:44:00Z</cp:lastPrinted>
  <dcterms:created xsi:type="dcterms:W3CDTF">2016-12-16T08:50:00Z</dcterms:created>
  <dcterms:modified xsi:type="dcterms:W3CDTF">2018-06-06T07:51:00Z</dcterms:modified>
</cp:coreProperties>
</file>